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8ED" w:rsidRPr="00C334DA" w:rsidRDefault="00D768ED" w:rsidP="00D768ED">
      <w:pPr>
        <w:autoSpaceDE w:val="0"/>
        <w:autoSpaceDN w:val="0"/>
        <w:adjustRightInd w:val="0"/>
        <w:ind w:left="4536"/>
        <w:jc w:val="both"/>
        <w:rPr>
          <w:rFonts w:asciiTheme="minorHAnsi" w:hAnsiTheme="minorHAnsi" w:cstheme="minorHAnsi"/>
          <w:b/>
          <w:bCs/>
          <w:sz w:val="24"/>
          <w:szCs w:val="24"/>
        </w:rPr>
      </w:pPr>
      <w:r w:rsidRPr="00C334DA">
        <w:rPr>
          <w:rFonts w:asciiTheme="minorHAnsi" w:hAnsiTheme="minorHAnsi" w:cstheme="minorHAnsi"/>
          <w:b/>
          <w:bCs/>
          <w:sz w:val="24"/>
          <w:szCs w:val="24"/>
        </w:rPr>
        <w:t xml:space="preserve">CONTRATO N.º </w:t>
      </w:r>
      <w:r w:rsidR="004F59BA" w:rsidRPr="00C334DA">
        <w:rPr>
          <w:rFonts w:asciiTheme="minorHAnsi" w:hAnsiTheme="minorHAnsi" w:cstheme="minorHAnsi"/>
          <w:b/>
          <w:bCs/>
          <w:sz w:val="24"/>
          <w:szCs w:val="24"/>
        </w:rPr>
        <w:t>0</w:t>
      </w:r>
      <w:r w:rsidR="00372988" w:rsidRPr="00C334DA">
        <w:rPr>
          <w:rFonts w:asciiTheme="minorHAnsi" w:hAnsiTheme="minorHAnsi" w:cstheme="minorHAnsi"/>
          <w:b/>
          <w:bCs/>
          <w:sz w:val="24"/>
          <w:szCs w:val="24"/>
        </w:rPr>
        <w:t>2</w:t>
      </w:r>
      <w:r w:rsidR="006A56C6">
        <w:rPr>
          <w:rFonts w:asciiTheme="minorHAnsi" w:hAnsiTheme="minorHAnsi" w:cstheme="minorHAnsi"/>
          <w:b/>
          <w:bCs/>
          <w:sz w:val="24"/>
          <w:szCs w:val="24"/>
        </w:rPr>
        <w:t>2</w:t>
      </w:r>
      <w:r w:rsidR="004F59BA" w:rsidRPr="00C334DA">
        <w:rPr>
          <w:rFonts w:asciiTheme="minorHAnsi" w:hAnsiTheme="minorHAnsi" w:cstheme="minorHAnsi"/>
          <w:b/>
          <w:bCs/>
          <w:sz w:val="24"/>
          <w:szCs w:val="24"/>
        </w:rPr>
        <w:t>/2014</w:t>
      </w:r>
      <w:r w:rsidRPr="00C334DA">
        <w:rPr>
          <w:rFonts w:asciiTheme="minorHAnsi" w:hAnsiTheme="minorHAnsi" w:cstheme="minorHAnsi"/>
          <w:b/>
          <w:bCs/>
          <w:sz w:val="24"/>
          <w:szCs w:val="24"/>
        </w:rPr>
        <w:t xml:space="preserve">, QUE ENTRE SI CELEBRAM A PREFEITURA MUNICIPAL DE </w:t>
      </w:r>
      <w:r w:rsidR="00F6138E" w:rsidRPr="00C334DA">
        <w:rPr>
          <w:rFonts w:asciiTheme="minorHAnsi" w:hAnsiTheme="minorHAnsi" w:cstheme="minorHAnsi"/>
          <w:b/>
          <w:bCs/>
          <w:sz w:val="24"/>
          <w:szCs w:val="24"/>
        </w:rPr>
        <w:t>QUERÊNCIA/MT</w:t>
      </w:r>
      <w:r w:rsidR="007857EB">
        <w:rPr>
          <w:rFonts w:asciiTheme="minorHAnsi" w:hAnsiTheme="minorHAnsi" w:cstheme="minorHAnsi"/>
          <w:b/>
          <w:bCs/>
          <w:sz w:val="24"/>
          <w:szCs w:val="24"/>
        </w:rPr>
        <w:t xml:space="preserve"> E A EMPRESA EDULAB- COMERCIO DE PRODUTOS E EQUIPAMENTOS LTDA</w:t>
      </w:r>
      <w:r w:rsidRPr="00C334DA">
        <w:rPr>
          <w:rFonts w:asciiTheme="minorHAnsi" w:hAnsiTheme="minorHAnsi" w:cstheme="minorHAnsi"/>
          <w:b/>
          <w:bCs/>
          <w:sz w:val="24"/>
          <w:szCs w:val="24"/>
        </w:rPr>
        <w:t>, PARA OS FINS QUE SE ESPECIFICA.</w:t>
      </w:r>
    </w:p>
    <w:p w:rsidR="00D768ED" w:rsidRPr="00C334DA" w:rsidRDefault="00D768ED" w:rsidP="00D768ED">
      <w:pPr>
        <w:autoSpaceDE w:val="0"/>
        <w:autoSpaceDN w:val="0"/>
        <w:adjustRightInd w:val="0"/>
        <w:jc w:val="both"/>
        <w:rPr>
          <w:rFonts w:asciiTheme="minorHAnsi" w:hAnsiTheme="minorHAnsi" w:cstheme="minorHAnsi"/>
          <w:sz w:val="24"/>
          <w:szCs w:val="24"/>
        </w:rPr>
      </w:pPr>
    </w:p>
    <w:p w:rsidR="00D768ED" w:rsidRPr="00C334DA" w:rsidRDefault="00EA7275" w:rsidP="00D768ED">
      <w:pPr>
        <w:autoSpaceDE w:val="0"/>
        <w:autoSpaceDN w:val="0"/>
        <w:adjustRightInd w:val="0"/>
        <w:jc w:val="both"/>
        <w:rPr>
          <w:rFonts w:asciiTheme="minorHAnsi" w:hAnsiTheme="minorHAnsi" w:cstheme="minorHAnsi"/>
          <w:sz w:val="24"/>
          <w:szCs w:val="24"/>
        </w:rPr>
      </w:pPr>
      <w:r w:rsidRPr="00C334DA">
        <w:rPr>
          <w:rFonts w:asciiTheme="minorHAnsi" w:hAnsiTheme="minorHAnsi" w:cstheme="minorHAnsi"/>
          <w:sz w:val="24"/>
          <w:szCs w:val="24"/>
        </w:rPr>
        <w:t>Ao sétimo dia do mês de</w:t>
      </w:r>
      <w:r w:rsidR="00F6138E" w:rsidRPr="00C334DA">
        <w:rPr>
          <w:rFonts w:asciiTheme="minorHAnsi" w:hAnsiTheme="minorHAnsi" w:cstheme="minorHAnsi"/>
          <w:sz w:val="24"/>
          <w:szCs w:val="24"/>
        </w:rPr>
        <w:t xml:space="preserve"> </w:t>
      </w:r>
      <w:r w:rsidRPr="00C334DA">
        <w:rPr>
          <w:rFonts w:asciiTheme="minorHAnsi" w:hAnsiTheme="minorHAnsi" w:cstheme="minorHAnsi"/>
          <w:sz w:val="24"/>
          <w:szCs w:val="24"/>
        </w:rPr>
        <w:t>fevereiro</w:t>
      </w:r>
      <w:r w:rsidR="00F6138E" w:rsidRPr="00C334DA">
        <w:rPr>
          <w:rFonts w:asciiTheme="minorHAnsi" w:hAnsiTheme="minorHAnsi" w:cstheme="minorHAnsi"/>
          <w:sz w:val="24"/>
          <w:szCs w:val="24"/>
        </w:rPr>
        <w:t xml:space="preserve"> de 2014</w:t>
      </w:r>
      <w:r w:rsidR="00D768ED" w:rsidRPr="00C334DA">
        <w:rPr>
          <w:rFonts w:asciiTheme="minorHAnsi" w:hAnsiTheme="minorHAnsi" w:cstheme="minorHAnsi"/>
          <w:sz w:val="24"/>
          <w:szCs w:val="24"/>
        </w:rPr>
        <w:t xml:space="preserve">, de um lado o </w:t>
      </w:r>
      <w:r w:rsidR="00041546" w:rsidRPr="00C334DA">
        <w:rPr>
          <w:rFonts w:asciiTheme="minorHAnsi" w:hAnsiTheme="minorHAnsi" w:cstheme="minorHAnsi"/>
          <w:b/>
          <w:bCs/>
          <w:sz w:val="24"/>
          <w:szCs w:val="24"/>
        </w:rPr>
        <w:t xml:space="preserve">MUNICÍPIO DE QUERÊNCIA, </w:t>
      </w:r>
      <w:r w:rsidR="00041546" w:rsidRPr="00C334DA">
        <w:rPr>
          <w:rFonts w:asciiTheme="minorHAnsi" w:hAnsiTheme="minorHAnsi" w:cstheme="minorHAnsi"/>
          <w:sz w:val="24"/>
          <w:szCs w:val="24"/>
        </w:rPr>
        <w:t>pessoa jurídica de direito público interno, inscrita no CNPJ sob n. 37.465.002/0001-66, com sede na Av. Cuiabá, 335, Setor C, Centro, na cidade de Querência-MT</w:t>
      </w:r>
      <w:proofErr w:type="gramStart"/>
      <w:r w:rsidR="00041546" w:rsidRPr="00C334DA">
        <w:rPr>
          <w:rFonts w:asciiTheme="minorHAnsi" w:hAnsiTheme="minorHAnsi" w:cstheme="minorHAnsi"/>
          <w:sz w:val="24"/>
          <w:szCs w:val="24"/>
        </w:rPr>
        <w:t>.,</w:t>
      </w:r>
      <w:proofErr w:type="gramEnd"/>
      <w:r w:rsidR="00041546" w:rsidRPr="00C334DA">
        <w:rPr>
          <w:rFonts w:asciiTheme="minorHAnsi" w:hAnsiTheme="minorHAnsi" w:cstheme="minorHAnsi"/>
          <w:sz w:val="24"/>
          <w:szCs w:val="24"/>
        </w:rPr>
        <w:t xml:space="preserve"> representada pelo Prefeito Municipal Sr. GILMAR REINOLDO WENTZ, nomeado por meio de instrumento de mandato, </w:t>
      </w:r>
      <w:r w:rsidR="00041546" w:rsidRPr="00C334DA">
        <w:rPr>
          <w:rFonts w:asciiTheme="minorHAnsi" w:hAnsiTheme="minorHAnsi" w:cstheme="minorHAnsi"/>
          <w:bCs/>
          <w:sz w:val="24"/>
          <w:szCs w:val="24"/>
        </w:rPr>
        <w:t>inscrito no CPF sob n. 437.706.300-68, residente e domiciliado nesta cidade</w:t>
      </w:r>
      <w:r w:rsidR="00D768ED" w:rsidRPr="00C334DA">
        <w:rPr>
          <w:rFonts w:asciiTheme="minorHAnsi" w:hAnsiTheme="minorHAnsi" w:cstheme="minorHAnsi"/>
          <w:sz w:val="24"/>
          <w:szCs w:val="24"/>
        </w:rPr>
        <w:t xml:space="preserve">, no uso da atribuição que lhe confere o instrumento de mandato, neste ato denominado simplesmente </w:t>
      </w:r>
      <w:r w:rsidR="00D768ED" w:rsidRPr="00C334DA">
        <w:rPr>
          <w:rFonts w:asciiTheme="minorHAnsi" w:hAnsiTheme="minorHAnsi" w:cstheme="minorHAnsi"/>
          <w:b/>
          <w:bCs/>
          <w:sz w:val="24"/>
          <w:szCs w:val="24"/>
        </w:rPr>
        <w:t>CONTRATANTE</w:t>
      </w:r>
      <w:r w:rsidR="009A0668">
        <w:rPr>
          <w:rFonts w:asciiTheme="minorHAnsi" w:hAnsiTheme="minorHAnsi" w:cstheme="minorHAnsi"/>
          <w:i/>
          <w:iCs/>
          <w:sz w:val="24"/>
          <w:szCs w:val="24"/>
        </w:rPr>
        <w:t xml:space="preserve"> , </w:t>
      </w:r>
      <w:r w:rsidR="009A0668" w:rsidRPr="009A0668">
        <w:rPr>
          <w:rFonts w:asciiTheme="minorHAnsi" w:hAnsiTheme="minorHAnsi" w:cstheme="minorHAnsi"/>
          <w:b/>
          <w:iCs/>
          <w:sz w:val="24"/>
          <w:szCs w:val="24"/>
        </w:rPr>
        <w:t>E</w:t>
      </w:r>
      <w:r w:rsidR="00D768ED" w:rsidRPr="009A0668">
        <w:rPr>
          <w:rFonts w:asciiTheme="minorHAnsi" w:hAnsiTheme="minorHAnsi" w:cstheme="minorHAnsi"/>
          <w:b/>
          <w:iCs/>
          <w:sz w:val="24"/>
          <w:szCs w:val="24"/>
        </w:rPr>
        <w:t xml:space="preserve"> </w:t>
      </w:r>
      <w:r w:rsidR="009A0668">
        <w:rPr>
          <w:rFonts w:asciiTheme="minorHAnsi" w:hAnsiTheme="minorHAnsi" w:cstheme="minorHAnsi"/>
          <w:b/>
          <w:bCs/>
          <w:sz w:val="24"/>
          <w:szCs w:val="24"/>
        </w:rPr>
        <w:t>A EMPRESA EDULAB- COMERCIO DE PRODUTOS E EQUIPAMENTOS LTDA</w:t>
      </w:r>
      <w:r w:rsidR="00827C0D" w:rsidRPr="00C334DA">
        <w:rPr>
          <w:rFonts w:asciiTheme="minorHAnsi" w:hAnsiTheme="minorHAnsi" w:cstheme="minorHAnsi"/>
          <w:b/>
          <w:color w:val="000000"/>
          <w:sz w:val="24"/>
          <w:szCs w:val="24"/>
          <w:shd w:val="clear" w:color="auto" w:fill="FFFFFF"/>
        </w:rPr>
        <w:t xml:space="preserve"> </w:t>
      </w:r>
      <w:r w:rsidR="00B324E9" w:rsidRPr="00C334DA">
        <w:rPr>
          <w:rFonts w:asciiTheme="minorHAnsi" w:hAnsiTheme="minorHAnsi" w:cstheme="minorHAnsi"/>
          <w:color w:val="000000"/>
          <w:sz w:val="24"/>
          <w:szCs w:val="24"/>
          <w:shd w:val="clear" w:color="auto" w:fill="FFFFFF"/>
        </w:rPr>
        <w:t xml:space="preserve">inscrita no CNPJ sob o n° </w:t>
      </w:r>
      <w:r w:rsidR="009A0668">
        <w:rPr>
          <w:rFonts w:asciiTheme="minorHAnsi" w:hAnsiTheme="minorHAnsi" w:cstheme="minorHAnsi"/>
          <w:color w:val="000000"/>
          <w:sz w:val="24"/>
          <w:szCs w:val="24"/>
          <w:shd w:val="clear" w:color="auto" w:fill="FFFFFF"/>
        </w:rPr>
        <w:t>11</w:t>
      </w:r>
      <w:r w:rsidR="00B324E9" w:rsidRPr="00C334DA">
        <w:rPr>
          <w:rFonts w:asciiTheme="minorHAnsi" w:hAnsiTheme="minorHAnsi" w:cstheme="minorHAnsi"/>
          <w:color w:val="000000"/>
          <w:sz w:val="24"/>
          <w:szCs w:val="24"/>
          <w:shd w:val="clear" w:color="auto" w:fill="FFFFFF"/>
        </w:rPr>
        <w:t>.</w:t>
      </w:r>
      <w:r w:rsidR="009A0668">
        <w:rPr>
          <w:rFonts w:asciiTheme="minorHAnsi" w:hAnsiTheme="minorHAnsi" w:cstheme="minorHAnsi"/>
          <w:color w:val="000000"/>
          <w:sz w:val="24"/>
          <w:szCs w:val="24"/>
          <w:shd w:val="clear" w:color="auto" w:fill="FFFFFF"/>
        </w:rPr>
        <w:t>386</w:t>
      </w:r>
      <w:r w:rsidR="00B324E9" w:rsidRPr="00C334DA">
        <w:rPr>
          <w:rFonts w:asciiTheme="minorHAnsi" w:hAnsiTheme="minorHAnsi" w:cstheme="minorHAnsi"/>
          <w:color w:val="000000"/>
          <w:sz w:val="24"/>
          <w:szCs w:val="24"/>
          <w:shd w:val="clear" w:color="auto" w:fill="FFFFFF"/>
        </w:rPr>
        <w:t>.</w:t>
      </w:r>
      <w:r w:rsidR="009A0668">
        <w:rPr>
          <w:rFonts w:asciiTheme="minorHAnsi" w:hAnsiTheme="minorHAnsi" w:cstheme="minorHAnsi"/>
          <w:color w:val="000000"/>
          <w:sz w:val="24"/>
          <w:szCs w:val="24"/>
          <w:shd w:val="clear" w:color="auto" w:fill="FFFFFF"/>
        </w:rPr>
        <w:t>332</w:t>
      </w:r>
      <w:r w:rsidR="00B324E9" w:rsidRPr="00C334DA">
        <w:rPr>
          <w:rFonts w:asciiTheme="minorHAnsi" w:hAnsiTheme="minorHAnsi" w:cstheme="minorHAnsi"/>
          <w:color w:val="000000"/>
          <w:sz w:val="24"/>
          <w:szCs w:val="24"/>
          <w:shd w:val="clear" w:color="auto" w:fill="FFFFFF"/>
        </w:rPr>
        <w:t>/0001-</w:t>
      </w:r>
      <w:r w:rsidR="009A0668">
        <w:rPr>
          <w:rFonts w:asciiTheme="minorHAnsi" w:hAnsiTheme="minorHAnsi" w:cstheme="minorHAnsi"/>
          <w:color w:val="000000"/>
          <w:sz w:val="24"/>
          <w:szCs w:val="24"/>
          <w:shd w:val="clear" w:color="auto" w:fill="FFFFFF"/>
        </w:rPr>
        <w:t>72</w:t>
      </w:r>
      <w:r w:rsidR="00B324E9" w:rsidRPr="00C334DA">
        <w:rPr>
          <w:rFonts w:asciiTheme="minorHAnsi" w:hAnsiTheme="minorHAnsi" w:cstheme="minorHAnsi"/>
          <w:color w:val="000000"/>
          <w:sz w:val="24"/>
          <w:szCs w:val="24"/>
          <w:shd w:val="clear" w:color="auto" w:fill="FFFFFF"/>
        </w:rPr>
        <w:t xml:space="preserve">, estabelecida à </w:t>
      </w:r>
      <w:r w:rsidR="004F0E68">
        <w:rPr>
          <w:rFonts w:asciiTheme="minorHAnsi" w:hAnsiTheme="minorHAnsi" w:cstheme="minorHAnsi"/>
          <w:color w:val="000000"/>
          <w:sz w:val="24"/>
          <w:szCs w:val="24"/>
          <w:shd w:val="clear" w:color="auto" w:fill="FFFFFF"/>
        </w:rPr>
        <w:t xml:space="preserve">Rua </w:t>
      </w:r>
      <w:proofErr w:type="spellStart"/>
      <w:r w:rsidR="004F0E68">
        <w:rPr>
          <w:rFonts w:asciiTheme="minorHAnsi" w:hAnsiTheme="minorHAnsi" w:cstheme="minorHAnsi"/>
          <w:color w:val="000000"/>
          <w:sz w:val="24"/>
          <w:szCs w:val="24"/>
          <w:shd w:val="clear" w:color="auto" w:fill="FFFFFF"/>
        </w:rPr>
        <w:t>Corbélia</w:t>
      </w:r>
      <w:proofErr w:type="spellEnd"/>
      <w:r w:rsidR="004F0E68">
        <w:rPr>
          <w:rFonts w:asciiTheme="minorHAnsi" w:hAnsiTheme="minorHAnsi" w:cstheme="minorHAnsi"/>
          <w:color w:val="000000"/>
          <w:sz w:val="24"/>
          <w:szCs w:val="24"/>
          <w:shd w:val="clear" w:color="auto" w:fill="FFFFFF"/>
        </w:rPr>
        <w:t>,</w:t>
      </w:r>
      <w:r w:rsidR="00B324E9" w:rsidRPr="00C334DA">
        <w:rPr>
          <w:rFonts w:asciiTheme="minorHAnsi" w:hAnsiTheme="minorHAnsi" w:cstheme="minorHAnsi"/>
          <w:color w:val="000000"/>
          <w:sz w:val="24"/>
          <w:szCs w:val="24"/>
          <w:shd w:val="clear" w:color="auto" w:fill="FFFFFF"/>
        </w:rPr>
        <w:t xml:space="preserve"> nº </w:t>
      </w:r>
      <w:r w:rsidR="004F0E68">
        <w:rPr>
          <w:rFonts w:asciiTheme="minorHAnsi" w:hAnsiTheme="minorHAnsi" w:cstheme="minorHAnsi"/>
          <w:color w:val="000000"/>
          <w:sz w:val="24"/>
          <w:szCs w:val="24"/>
          <w:shd w:val="clear" w:color="auto" w:fill="FFFFFF"/>
        </w:rPr>
        <w:t>1327</w:t>
      </w:r>
      <w:r w:rsidR="00A944C3" w:rsidRPr="00C334DA">
        <w:rPr>
          <w:rFonts w:asciiTheme="minorHAnsi" w:hAnsiTheme="minorHAnsi" w:cstheme="minorHAnsi"/>
          <w:color w:val="000000"/>
          <w:sz w:val="24"/>
          <w:szCs w:val="24"/>
          <w:shd w:val="clear" w:color="auto" w:fill="FFFFFF"/>
        </w:rPr>
        <w:t xml:space="preserve">, </w:t>
      </w:r>
      <w:r w:rsidR="004F0E68">
        <w:rPr>
          <w:rFonts w:asciiTheme="minorHAnsi" w:hAnsiTheme="minorHAnsi" w:cstheme="minorHAnsi"/>
          <w:color w:val="000000"/>
          <w:sz w:val="24"/>
          <w:szCs w:val="24"/>
          <w:shd w:val="clear" w:color="auto" w:fill="FFFFFF"/>
        </w:rPr>
        <w:t xml:space="preserve">Jardim Alto </w:t>
      </w:r>
      <w:proofErr w:type="spellStart"/>
      <w:r w:rsidR="004F0E68">
        <w:rPr>
          <w:rFonts w:asciiTheme="minorHAnsi" w:hAnsiTheme="minorHAnsi" w:cstheme="minorHAnsi"/>
          <w:color w:val="000000"/>
          <w:sz w:val="24"/>
          <w:szCs w:val="24"/>
          <w:shd w:val="clear" w:color="auto" w:fill="FFFFFF"/>
        </w:rPr>
        <w:t>Tarumã</w:t>
      </w:r>
      <w:proofErr w:type="spellEnd"/>
      <w:r w:rsidR="004F0E68">
        <w:rPr>
          <w:rFonts w:asciiTheme="minorHAnsi" w:hAnsiTheme="minorHAnsi" w:cstheme="minorHAnsi"/>
          <w:color w:val="000000"/>
          <w:sz w:val="24"/>
          <w:szCs w:val="24"/>
          <w:shd w:val="clear" w:color="auto" w:fill="FFFFFF"/>
        </w:rPr>
        <w:t>, Pinhais</w:t>
      </w:r>
      <w:r w:rsidR="00B324E9" w:rsidRPr="00C334DA">
        <w:rPr>
          <w:rFonts w:asciiTheme="minorHAnsi" w:hAnsiTheme="minorHAnsi" w:cstheme="minorHAnsi"/>
          <w:color w:val="000000"/>
          <w:sz w:val="24"/>
          <w:szCs w:val="24"/>
          <w:shd w:val="clear" w:color="auto" w:fill="FFFFFF"/>
        </w:rPr>
        <w:t>/</w:t>
      </w:r>
      <w:r w:rsidR="004F0E68">
        <w:rPr>
          <w:rFonts w:asciiTheme="minorHAnsi" w:hAnsiTheme="minorHAnsi" w:cstheme="minorHAnsi"/>
          <w:color w:val="000000"/>
          <w:sz w:val="24"/>
          <w:szCs w:val="24"/>
          <w:shd w:val="clear" w:color="auto" w:fill="FFFFFF"/>
        </w:rPr>
        <w:t>PR</w:t>
      </w:r>
      <w:r w:rsidR="00B324E9" w:rsidRPr="00C334DA">
        <w:rPr>
          <w:rFonts w:asciiTheme="minorHAnsi" w:hAnsiTheme="minorHAnsi" w:cstheme="minorHAnsi"/>
          <w:color w:val="000000"/>
          <w:sz w:val="24"/>
          <w:szCs w:val="24"/>
          <w:shd w:val="clear" w:color="auto" w:fill="FFFFFF"/>
        </w:rPr>
        <w:t>, neste ato representada por seu representante legal, Sr</w:t>
      </w:r>
      <w:r w:rsidR="004F0E68">
        <w:rPr>
          <w:rFonts w:asciiTheme="minorHAnsi" w:hAnsiTheme="minorHAnsi" w:cstheme="minorHAnsi"/>
          <w:color w:val="000000"/>
          <w:sz w:val="24"/>
          <w:szCs w:val="24"/>
          <w:shd w:val="clear" w:color="auto" w:fill="FFFFFF"/>
        </w:rPr>
        <w:t>a</w:t>
      </w:r>
      <w:r w:rsidR="00B324E9" w:rsidRPr="00C334DA">
        <w:rPr>
          <w:rFonts w:asciiTheme="minorHAnsi" w:hAnsiTheme="minorHAnsi" w:cstheme="minorHAnsi"/>
          <w:color w:val="000000"/>
          <w:sz w:val="24"/>
          <w:szCs w:val="24"/>
          <w:shd w:val="clear" w:color="auto" w:fill="FFFFFF"/>
        </w:rPr>
        <w:t xml:space="preserve">. </w:t>
      </w:r>
      <w:r w:rsidR="004F0E68" w:rsidRPr="004F0E68">
        <w:rPr>
          <w:rFonts w:asciiTheme="minorHAnsi" w:hAnsiTheme="minorHAnsi" w:cstheme="minorHAnsi"/>
          <w:b/>
          <w:color w:val="000000"/>
          <w:sz w:val="24"/>
          <w:szCs w:val="24"/>
          <w:shd w:val="clear" w:color="auto" w:fill="FFFFFF"/>
        </w:rPr>
        <w:t>IVONE BORBA</w:t>
      </w:r>
      <w:r w:rsidR="00B324E9" w:rsidRPr="00C334DA">
        <w:rPr>
          <w:rFonts w:asciiTheme="minorHAnsi" w:hAnsiTheme="minorHAnsi" w:cstheme="minorHAnsi"/>
          <w:color w:val="000000"/>
          <w:sz w:val="24"/>
          <w:szCs w:val="24"/>
          <w:shd w:val="clear" w:color="auto" w:fill="FFFFFF"/>
        </w:rPr>
        <w:t xml:space="preserve">, </w:t>
      </w:r>
      <w:r w:rsidR="0029329C">
        <w:rPr>
          <w:rFonts w:asciiTheme="minorHAnsi" w:hAnsiTheme="minorHAnsi" w:cstheme="minorHAnsi"/>
          <w:color w:val="000000"/>
          <w:sz w:val="24"/>
          <w:szCs w:val="24"/>
          <w:shd w:val="clear" w:color="auto" w:fill="FFFFFF"/>
        </w:rPr>
        <w:t xml:space="preserve">brasileira, </w:t>
      </w:r>
      <w:r w:rsidR="00B324E9" w:rsidRPr="00C334DA">
        <w:rPr>
          <w:rFonts w:asciiTheme="minorHAnsi" w:hAnsiTheme="minorHAnsi" w:cstheme="minorHAnsi"/>
          <w:color w:val="000000"/>
          <w:sz w:val="24"/>
          <w:szCs w:val="24"/>
          <w:shd w:val="clear" w:color="auto" w:fill="FFFFFF"/>
        </w:rPr>
        <w:t>portador</w:t>
      </w:r>
      <w:r w:rsidR="0029329C">
        <w:rPr>
          <w:rFonts w:asciiTheme="minorHAnsi" w:hAnsiTheme="minorHAnsi" w:cstheme="minorHAnsi"/>
          <w:color w:val="000000"/>
          <w:sz w:val="24"/>
          <w:szCs w:val="24"/>
          <w:shd w:val="clear" w:color="auto" w:fill="FFFFFF"/>
        </w:rPr>
        <w:t>a</w:t>
      </w:r>
      <w:r w:rsidR="00B324E9" w:rsidRPr="00C334DA">
        <w:rPr>
          <w:rFonts w:asciiTheme="minorHAnsi" w:hAnsiTheme="minorHAnsi" w:cstheme="minorHAnsi"/>
          <w:color w:val="000000"/>
          <w:sz w:val="24"/>
          <w:szCs w:val="24"/>
          <w:shd w:val="clear" w:color="auto" w:fill="FFFFFF"/>
        </w:rPr>
        <w:t xml:space="preserve"> da carteira de identidade n° </w:t>
      </w:r>
      <w:r w:rsidR="0029329C">
        <w:rPr>
          <w:rFonts w:asciiTheme="minorHAnsi" w:hAnsiTheme="minorHAnsi" w:cstheme="minorHAnsi"/>
          <w:color w:val="000000"/>
          <w:sz w:val="24"/>
          <w:szCs w:val="24"/>
          <w:shd w:val="clear" w:color="auto" w:fill="FFFFFF"/>
        </w:rPr>
        <w:t>783.317-2</w:t>
      </w:r>
      <w:r w:rsidR="00B324E9" w:rsidRPr="00C334DA">
        <w:rPr>
          <w:rFonts w:asciiTheme="minorHAnsi" w:hAnsiTheme="minorHAnsi" w:cstheme="minorHAnsi"/>
          <w:color w:val="000000"/>
          <w:sz w:val="24"/>
          <w:szCs w:val="24"/>
          <w:shd w:val="clear" w:color="auto" w:fill="FFFFFF"/>
        </w:rPr>
        <w:t>, expedida pela SSP/</w:t>
      </w:r>
      <w:r w:rsidR="0029329C">
        <w:rPr>
          <w:rFonts w:asciiTheme="minorHAnsi" w:hAnsiTheme="minorHAnsi" w:cstheme="minorHAnsi"/>
          <w:color w:val="000000"/>
          <w:sz w:val="24"/>
          <w:szCs w:val="24"/>
          <w:shd w:val="clear" w:color="auto" w:fill="FFFFFF"/>
        </w:rPr>
        <w:t>PR</w:t>
      </w:r>
      <w:r w:rsidR="00B324E9" w:rsidRPr="00C334DA">
        <w:rPr>
          <w:rFonts w:asciiTheme="minorHAnsi" w:hAnsiTheme="minorHAnsi" w:cstheme="minorHAnsi"/>
          <w:color w:val="000000"/>
          <w:sz w:val="24"/>
          <w:szCs w:val="24"/>
          <w:shd w:val="clear" w:color="auto" w:fill="FFFFFF"/>
        </w:rPr>
        <w:t xml:space="preserve">, CPF n° </w:t>
      </w:r>
      <w:r w:rsidR="001C00BA">
        <w:rPr>
          <w:rFonts w:asciiTheme="minorHAnsi" w:hAnsiTheme="minorHAnsi" w:cstheme="minorHAnsi"/>
          <w:color w:val="000000"/>
          <w:sz w:val="24"/>
          <w:szCs w:val="24"/>
          <w:shd w:val="clear" w:color="auto" w:fill="FFFFFF"/>
        </w:rPr>
        <w:t>320</w:t>
      </w:r>
      <w:r w:rsidR="00B324E9" w:rsidRPr="00C334DA">
        <w:rPr>
          <w:rFonts w:asciiTheme="minorHAnsi" w:hAnsiTheme="minorHAnsi" w:cstheme="minorHAnsi"/>
          <w:color w:val="000000"/>
          <w:sz w:val="24"/>
          <w:szCs w:val="24"/>
          <w:shd w:val="clear" w:color="auto" w:fill="FFFFFF"/>
        </w:rPr>
        <w:t>.</w:t>
      </w:r>
      <w:r w:rsidR="001C00BA">
        <w:rPr>
          <w:rFonts w:asciiTheme="minorHAnsi" w:hAnsiTheme="minorHAnsi" w:cstheme="minorHAnsi"/>
          <w:color w:val="000000"/>
          <w:sz w:val="24"/>
          <w:szCs w:val="24"/>
          <w:shd w:val="clear" w:color="auto" w:fill="FFFFFF"/>
        </w:rPr>
        <w:t>444</w:t>
      </w:r>
      <w:r w:rsidR="00B324E9" w:rsidRPr="00C334DA">
        <w:rPr>
          <w:rFonts w:asciiTheme="minorHAnsi" w:hAnsiTheme="minorHAnsi" w:cstheme="minorHAnsi"/>
          <w:color w:val="000000"/>
          <w:sz w:val="24"/>
          <w:szCs w:val="24"/>
          <w:shd w:val="clear" w:color="auto" w:fill="FFFFFF"/>
        </w:rPr>
        <w:t>.</w:t>
      </w:r>
      <w:r w:rsidR="001C00BA">
        <w:rPr>
          <w:rFonts w:asciiTheme="minorHAnsi" w:hAnsiTheme="minorHAnsi" w:cstheme="minorHAnsi"/>
          <w:color w:val="000000"/>
          <w:sz w:val="24"/>
          <w:szCs w:val="24"/>
          <w:shd w:val="clear" w:color="auto" w:fill="FFFFFF"/>
        </w:rPr>
        <w:t>539</w:t>
      </w:r>
      <w:r w:rsidR="00B324E9" w:rsidRPr="00C334DA">
        <w:rPr>
          <w:rFonts w:asciiTheme="minorHAnsi" w:hAnsiTheme="minorHAnsi" w:cstheme="minorHAnsi"/>
          <w:color w:val="000000"/>
          <w:sz w:val="24"/>
          <w:szCs w:val="24"/>
          <w:shd w:val="clear" w:color="auto" w:fill="FFFFFF"/>
        </w:rPr>
        <w:t>-</w:t>
      </w:r>
      <w:r w:rsidR="001C00BA">
        <w:rPr>
          <w:rFonts w:asciiTheme="minorHAnsi" w:hAnsiTheme="minorHAnsi" w:cstheme="minorHAnsi"/>
          <w:color w:val="000000"/>
          <w:sz w:val="24"/>
          <w:szCs w:val="24"/>
          <w:shd w:val="clear" w:color="auto" w:fill="FFFFFF"/>
        </w:rPr>
        <w:t>91</w:t>
      </w:r>
      <w:r w:rsidR="00B324E9" w:rsidRPr="00C334DA">
        <w:rPr>
          <w:rFonts w:asciiTheme="minorHAnsi" w:hAnsiTheme="minorHAnsi" w:cstheme="minorHAnsi"/>
          <w:color w:val="000000"/>
          <w:sz w:val="24"/>
          <w:szCs w:val="24"/>
          <w:shd w:val="clear" w:color="auto" w:fill="FFFFFF"/>
        </w:rPr>
        <w:t xml:space="preserve">, </w:t>
      </w:r>
      <w:r w:rsidR="00B324E9" w:rsidRPr="00C334DA">
        <w:rPr>
          <w:rFonts w:asciiTheme="minorHAnsi" w:hAnsiTheme="minorHAnsi" w:cstheme="minorHAnsi"/>
          <w:sz w:val="24"/>
          <w:szCs w:val="24"/>
        </w:rPr>
        <w:t xml:space="preserve">doravante denominada </w:t>
      </w:r>
      <w:r w:rsidR="00B324E9" w:rsidRPr="00C334DA">
        <w:rPr>
          <w:rFonts w:asciiTheme="minorHAnsi" w:hAnsiTheme="minorHAnsi" w:cstheme="minorHAnsi"/>
          <w:b/>
          <w:bCs/>
          <w:sz w:val="24"/>
          <w:szCs w:val="24"/>
        </w:rPr>
        <w:t>CONTRATADA</w:t>
      </w:r>
      <w:r w:rsidR="00D768ED" w:rsidRPr="00C334DA">
        <w:rPr>
          <w:rFonts w:asciiTheme="minorHAnsi" w:hAnsiTheme="minorHAnsi" w:cstheme="minorHAnsi"/>
          <w:sz w:val="24"/>
          <w:szCs w:val="24"/>
        </w:rPr>
        <w:t xml:space="preserve">, em vista o constante e decidido no processo administrativo n° </w:t>
      </w:r>
      <w:r w:rsidR="00D768ED" w:rsidRPr="00C334DA">
        <w:rPr>
          <w:rFonts w:asciiTheme="minorHAnsi" w:hAnsiTheme="minorHAnsi" w:cstheme="minorHAnsi"/>
          <w:b/>
          <w:bCs/>
          <w:sz w:val="24"/>
          <w:szCs w:val="24"/>
        </w:rPr>
        <w:t>23034.02</w:t>
      </w:r>
      <w:r w:rsidR="00655F9D">
        <w:rPr>
          <w:rFonts w:asciiTheme="minorHAnsi" w:hAnsiTheme="minorHAnsi" w:cstheme="minorHAnsi"/>
          <w:b/>
          <w:bCs/>
          <w:sz w:val="24"/>
          <w:szCs w:val="24"/>
        </w:rPr>
        <w:t>4933</w:t>
      </w:r>
      <w:r w:rsidR="00D768ED" w:rsidRPr="00C334DA">
        <w:rPr>
          <w:rFonts w:asciiTheme="minorHAnsi" w:hAnsiTheme="minorHAnsi" w:cstheme="minorHAnsi"/>
          <w:b/>
          <w:bCs/>
          <w:sz w:val="24"/>
          <w:szCs w:val="24"/>
        </w:rPr>
        <w:t>/201</w:t>
      </w:r>
      <w:r w:rsidR="00655F9D">
        <w:rPr>
          <w:rFonts w:asciiTheme="minorHAnsi" w:hAnsiTheme="minorHAnsi" w:cstheme="minorHAnsi"/>
          <w:b/>
          <w:bCs/>
          <w:sz w:val="24"/>
          <w:szCs w:val="24"/>
        </w:rPr>
        <w:t>1</w:t>
      </w:r>
      <w:r w:rsidR="00D768ED" w:rsidRPr="00C334DA">
        <w:rPr>
          <w:rFonts w:asciiTheme="minorHAnsi" w:hAnsiTheme="minorHAnsi" w:cstheme="minorHAnsi"/>
          <w:b/>
          <w:bCs/>
          <w:sz w:val="24"/>
          <w:szCs w:val="24"/>
        </w:rPr>
        <w:t>-</w:t>
      </w:r>
      <w:r w:rsidR="00655F9D">
        <w:rPr>
          <w:rFonts w:asciiTheme="minorHAnsi" w:hAnsiTheme="minorHAnsi" w:cstheme="minorHAnsi"/>
          <w:b/>
          <w:bCs/>
          <w:sz w:val="24"/>
          <w:szCs w:val="24"/>
        </w:rPr>
        <w:t>61</w:t>
      </w:r>
      <w:r w:rsidR="00D768ED" w:rsidRPr="00C334DA">
        <w:rPr>
          <w:rFonts w:asciiTheme="minorHAnsi" w:hAnsiTheme="minorHAnsi" w:cstheme="minorHAnsi"/>
          <w:b/>
          <w:bCs/>
          <w:sz w:val="24"/>
          <w:szCs w:val="24"/>
        </w:rPr>
        <w:t xml:space="preserve">, </w:t>
      </w:r>
      <w:r w:rsidR="00D768ED" w:rsidRPr="00C334DA">
        <w:rPr>
          <w:rFonts w:asciiTheme="minorHAnsi" w:hAnsiTheme="minorHAnsi" w:cstheme="minorHAnsi"/>
          <w:sz w:val="24"/>
          <w:szCs w:val="24"/>
        </w:rPr>
        <w:t xml:space="preserve">resolvem celebrar o presente contrato, decorrente de licitação na modalidade de </w:t>
      </w:r>
      <w:r w:rsidR="004B2744">
        <w:rPr>
          <w:rFonts w:asciiTheme="minorHAnsi" w:hAnsiTheme="minorHAnsi" w:cstheme="minorHAnsi"/>
          <w:b/>
          <w:bCs/>
          <w:sz w:val="24"/>
          <w:szCs w:val="24"/>
        </w:rPr>
        <w:t>PREGÃO ELETRÔNICO 32</w:t>
      </w:r>
      <w:r w:rsidR="00D768ED" w:rsidRPr="00C334DA">
        <w:rPr>
          <w:rFonts w:asciiTheme="minorHAnsi" w:hAnsiTheme="minorHAnsi" w:cstheme="minorHAnsi"/>
          <w:b/>
          <w:bCs/>
          <w:sz w:val="24"/>
          <w:szCs w:val="24"/>
        </w:rPr>
        <w:t>/201</w:t>
      </w:r>
      <w:r w:rsidR="004B2744">
        <w:rPr>
          <w:rFonts w:asciiTheme="minorHAnsi" w:hAnsiTheme="minorHAnsi" w:cstheme="minorHAnsi"/>
          <w:b/>
          <w:bCs/>
          <w:sz w:val="24"/>
          <w:szCs w:val="24"/>
        </w:rPr>
        <w:t>2</w:t>
      </w:r>
      <w:r w:rsidR="00D768ED" w:rsidRPr="00C334DA">
        <w:rPr>
          <w:rFonts w:asciiTheme="minorHAnsi" w:hAnsiTheme="minorHAnsi" w:cstheme="minorHAnsi"/>
          <w:b/>
          <w:bCs/>
          <w:sz w:val="24"/>
          <w:szCs w:val="24"/>
        </w:rPr>
        <w:t xml:space="preserve">, para Registro de Preços, </w:t>
      </w:r>
      <w:r w:rsidR="00D768ED" w:rsidRPr="00C334DA">
        <w:rPr>
          <w:rFonts w:asciiTheme="minorHAnsi" w:hAnsiTheme="minorHAnsi" w:cstheme="minorHAnsi"/>
          <w:sz w:val="24"/>
          <w:szCs w:val="24"/>
        </w:rPr>
        <w:t>conforme descrito no Edital e seus Anexos, que se regerá pela Lei n.º 8.666/93, de 21 de junho de 1993, pela Lei nº 10.520, de 17 de julho de 2002 e pelo Decreto nº 5.450, de 31 de maio de 2005, mediante as condições ex</w:t>
      </w:r>
      <w:r w:rsidR="00C14969">
        <w:rPr>
          <w:rFonts w:asciiTheme="minorHAnsi" w:hAnsiTheme="minorHAnsi" w:cstheme="minorHAnsi"/>
          <w:sz w:val="24"/>
          <w:szCs w:val="24"/>
        </w:rPr>
        <w:t xml:space="preserve">pressas nas cláusulas seguintes, </w:t>
      </w:r>
      <w:r w:rsidR="00C14969" w:rsidRPr="00C1138D">
        <w:rPr>
          <w:rFonts w:cs="Calibri"/>
          <w:sz w:val="24"/>
          <w:szCs w:val="24"/>
        </w:rPr>
        <w:t xml:space="preserve">de acordo com o </w:t>
      </w:r>
      <w:r w:rsidR="00C14969" w:rsidRPr="00C1138D">
        <w:rPr>
          <w:rFonts w:cs="Calibri"/>
          <w:b/>
          <w:sz w:val="24"/>
          <w:szCs w:val="24"/>
        </w:rPr>
        <w:t xml:space="preserve">Processo de Licitação nº </w:t>
      </w:r>
      <w:r w:rsidR="00C14969" w:rsidRPr="00F26717">
        <w:rPr>
          <w:rFonts w:cs="Calibri"/>
          <w:b/>
          <w:sz w:val="24"/>
          <w:szCs w:val="24"/>
        </w:rPr>
        <w:t>02</w:t>
      </w:r>
      <w:r w:rsidR="00C14969">
        <w:rPr>
          <w:rFonts w:cs="Calibri"/>
          <w:b/>
          <w:sz w:val="24"/>
          <w:szCs w:val="24"/>
        </w:rPr>
        <w:t>7</w:t>
      </w:r>
      <w:r w:rsidR="00C14969" w:rsidRPr="00F26717">
        <w:rPr>
          <w:rFonts w:cs="Calibri"/>
          <w:b/>
          <w:sz w:val="24"/>
          <w:szCs w:val="24"/>
        </w:rPr>
        <w:t>/2014</w:t>
      </w:r>
      <w:r w:rsidR="00C14969" w:rsidRPr="00F26717">
        <w:rPr>
          <w:rFonts w:cs="Calibri"/>
          <w:sz w:val="24"/>
          <w:szCs w:val="24"/>
        </w:rPr>
        <w:t xml:space="preserve">, na modalidade de Adesão a Ata de Registro de Preços </w:t>
      </w:r>
      <w:r w:rsidR="00C14969" w:rsidRPr="00F26717">
        <w:rPr>
          <w:rFonts w:cs="Calibri"/>
          <w:b/>
          <w:sz w:val="24"/>
          <w:szCs w:val="24"/>
        </w:rPr>
        <w:t>00</w:t>
      </w:r>
      <w:r w:rsidR="00C14969">
        <w:rPr>
          <w:rFonts w:cs="Calibri"/>
          <w:b/>
          <w:sz w:val="24"/>
          <w:szCs w:val="24"/>
        </w:rPr>
        <w:t>3</w:t>
      </w:r>
      <w:r w:rsidR="00C14969" w:rsidRPr="00F26717">
        <w:rPr>
          <w:rFonts w:cs="Calibri"/>
          <w:b/>
          <w:sz w:val="24"/>
          <w:szCs w:val="24"/>
        </w:rPr>
        <w:t>/2014.</w:t>
      </w:r>
    </w:p>
    <w:p w:rsidR="00D768ED" w:rsidRDefault="00D768ED" w:rsidP="00D768ED">
      <w:pPr>
        <w:autoSpaceDE w:val="0"/>
        <w:autoSpaceDN w:val="0"/>
        <w:adjustRightInd w:val="0"/>
        <w:spacing w:line="360" w:lineRule="auto"/>
        <w:jc w:val="both"/>
        <w:rPr>
          <w:rFonts w:asciiTheme="minorHAnsi" w:hAnsiTheme="minorHAnsi" w:cstheme="minorHAnsi"/>
          <w:sz w:val="24"/>
          <w:szCs w:val="24"/>
        </w:rPr>
      </w:pPr>
    </w:p>
    <w:p w:rsidR="00AD0B8E" w:rsidRPr="00C334DA" w:rsidRDefault="00AD0B8E" w:rsidP="00D768ED">
      <w:pPr>
        <w:autoSpaceDE w:val="0"/>
        <w:autoSpaceDN w:val="0"/>
        <w:adjustRightInd w:val="0"/>
        <w:spacing w:line="360" w:lineRule="auto"/>
        <w:jc w:val="both"/>
        <w:rPr>
          <w:rFonts w:asciiTheme="minorHAnsi" w:hAnsiTheme="minorHAnsi" w:cstheme="minorHAnsi"/>
          <w:sz w:val="24"/>
          <w:szCs w:val="24"/>
        </w:rPr>
      </w:pP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PRIMEIRA – DO OBJETO</w:t>
      </w:r>
    </w:p>
    <w:p w:rsidR="00D768ED" w:rsidRPr="00C334DA" w:rsidRDefault="00D768ED" w:rsidP="00D768ED">
      <w:pPr>
        <w:numPr>
          <w:ilvl w:val="1"/>
          <w:numId w:val="1"/>
        </w:numPr>
        <w:spacing w:after="120" w:line="360" w:lineRule="auto"/>
        <w:ind w:right="-15"/>
        <w:jc w:val="both"/>
        <w:rPr>
          <w:rFonts w:asciiTheme="minorHAnsi" w:hAnsiTheme="minorHAnsi" w:cstheme="minorHAnsi"/>
          <w:b/>
          <w:color w:val="000000"/>
          <w:sz w:val="24"/>
          <w:szCs w:val="24"/>
        </w:rPr>
      </w:pPr>
      <w:r w:rsidRPr="00C334DA">
        <w:rPr>
          <w:rFonts w:asciiTheme="minorHAnsi" w:hAnsiTheme="minorHAnsi" w:cstheme="minorHAnsi"/>
          <w:color w:val="000000"/>
          <w:sz w:val="24"/>
          <w:szCs w:val="24"/>
        </w:rPr>
        <w:t xml:space="preserve">O objeto do presente Termo de Contrato é a aquisição de </w:t>
      </w:r>
      <w:r w:rsidR="001A0DF9">
        <w:rPr>
          <w:rFonts w:asciiTheme="minorHAnsi" w:hAnsiTheme="minorHAnsi" w:cstheme="minorHAnsi"/>
          <w:color w:val="000000"/>
          <w:sz w:val="24"/>
          <w:szCs w:val="24"/>
        </w:rPr>
        <w:t>brinquedos</w:t>
      </w:r>
      <w:r w:rsidRPr="00C334DA">
        <w:rPr>
          <w:rFonts w:asciiTheme="minorHAnsi" w:hAnsiTheme="minorHAnsi" w:cstheme="minorHAnsi"/>
          <w:color w:val="000000"/>
          <w:sz w:val="24"/>
          <w:szCs w:val="24"/>
        </w:rPr>
        <w:t>, conforme especificações e quantitativos estabelecidos no Edital do Pregão identificado no preâmbulo e na proposta vencedora, os quais integram este instrumento, independente de transcrição.</w:t>
      </w:r>
    </w:p>
    <w:p w:rsidR="00D768ED" w:rsidRPr="00C334DA" w:rsidRDefault="00D768ED" w:rsidP="00D768ED">
      <w:pPr>
        <w:numPr>
          <w:ilvl w:val="1"/>
          <w:numId w:val="1"/>
        </w:numPr>
        <w:spacing w:after="120" w:line="360" w:lineRule="auto"/>
        <w:ind w:right="-15"/>
        <w:jc w:val="both"/>
        <w:rPr>
          <w:rFonts w:asciiTheme="minorHAnsi" w:hAnsiTheme="minorHAnsi" w:cstheme="minorHAnsi"/>
          <w:b/>
          <w:color w:val="000000"/>
          <w:sz w:val="24"/>
          <w:szCs w:val="24"/>
        </w:rPr>
      </w:pPr>
      <w:r w:rsidRPr="00C334DA">
        <w:rPr>
          <w:rFonts w:asciiTheme="minorHAnsi" w:hAnsiTheme="minorHAnsi" w:cstheme="minorHAnsi"/>
          <w:color w:val="000000"/>
          <w:sz w:val="24"/>
          <w:szCs w:val="24"/>
        </w:rPr>
        <w:t>Discriminação do objeto:</w:t>
      </w:r>
    </w:p>
    <w:p w:rsidR="00D768ED" w:rsidRPr="00C334DA" w:rsidRDefault="00D768ED" w:rsidP="00D768ED">
      <w:pPr>
        <w:spacing w:after="120" w:line="360" w:lineRule="auto"/>
        <w:ind w:left="284" w:right="-15"/>
        <w:jc w:val="both"/>
        <w:rPr>
          <w:rFonts w:asciiTheme="minorHAnsi" w:hAnsiTheme="minorHAnsi" w:cstheme="minorHAnsi"/>
          <w:b/>
          <w:color w:val="000000"/>
          <w:sz w:val="24"/>
          <w:szCs w:val="24"/>
        </w:rPr>
      </w:pPr>
    </w:p>
    <w:tbl>
      <w:tblPr>
        <w:tblW w:w="8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2268"/>
        <w:gridCol w:w="1701"/>
        <w:gridCol w:w="1984"/>
        <w:gridCol w:w="1417"/>
      </w:tblGrid>
      <w:tr w:rsidR="00D768ED" w:rsidRPr="00C334DA" w:rsidTr="00E708A4">
        <w:trPr>
          <w:jc w:val="center"/>
        </w:trPr>
        <w:tc>
          <w:tcPr>
            <w:tcW w:w="993" w:type="dxa"/>
            <w:vAlign w:val="center"/>
          </w:tcPr>
          <w:p w:rsidR="00D768ED" w:rsidRPr="00C334DA" w:rsidRDefault="00D768ED" w:rsidP="00E708A4">
            <w:pPr>
              <w:widowControl w:val="0"/>
              <w:suppressAutoHyphens/>
              <w:spacing w:after="120"/>
              <w:jc w:val="center"/>
              <w:rPr>
                <w:rFonts w:asciiTheme="minorHAnsi" w:hAnsiTheme="minorHAnsi" w:cstheme="minorHAnsi"/>
                <w:b/>
                <w:bCs/>
                <w:color w:val="000000"/>
                <w:sz w:val="24"/>
                <w:szCs w:val="24"/>
              </w:rPr>
            </w:pPr>
            <w:r w:rsidRPr="00C334DA">
              <w:rPr>
                <w:rFonts w:asciiTheme="minorHAnsi" w:hAnsiTheme="minorHAnsi" w:cstheme="minorHAnsi"/>
                <w:b/>
                <w:bCs/>
                <w:color w:val="000000"/>
                <w:sz w:val="24"/>
                <w:szCs w:val="24"/>
              </w:rPr>
              <w:t>ITEM</w:t>
            </w:r>
          </w:p>
          <w:p w:rsidR="00D768ED" w:rsidRPr="00C334DA" w:rsidRDefault="00D768ED" w:rsidP="00E708A4">
            <w:pPr>
              <w:widowControl w:val="0"/>
              <w:suppressAutoHyphens/>
              <w:spacing w:after="120"/>
              <w:jc w:val="center"/>
              <w:rPr>
                <w:rFonts w:asciiTheme="minorHAnsi" w:hAnsiTheme="minorHAnsi" w:cstheme="minorHAnsi"/>
                <w:b/>
                <w:color w:val="000000"/>
                <w:sz w:val="24"/>
                <w:szCs w:val="24"/>
              </w:rPr>
            </w:pPr>
          </w:p>
        </w:tc>
        <w:tc>
          <w:tcPr>
            <w:tcW w:w="2268" w:type="dxa"/>
            <w:vAlign w:val="center"/>
          </w:tcPr>
          <w:p w:rsidR="00D768ED" w:rsidRPr="00C334DA" w:rsidRDefault="00D768ED" w:rsidP="00E708A4">
            <w:pPr>
              <w:spacing w:after="120"/>
              <w:jc w:val="center"/>
              <w:rPr>
                <w:rFonts w:asciiTheme="minorHAnsi" w:hAnsiTheme="minorHAnsi" w:cstheme="minorHAnsi"/>
                <w:b/>
                <w:bCs/>
                <w:color w:val="000000"/>
                <w:sz w:val="24"/>
                <w:szCs w:val="24"/>
              </w:rPr>
            </w:pPr>
            <w:r w:rsidRPr="00C334DA">
              <w:rPr>
                <w:rFonts w:asciiTheme="minorHAnsi" w:hAnsiTheme="minorHAnsi" w:cstheme="minorHAnsi"/>
                <w:b/>
                <w:bCs/>
                <w:color w:val="000000"/>
                <w:sz w:val="24"/>
                <w:szCs w:val="24"/>
              </w:rPr>
              <w:t>DESCRIÇÃO/</w:t>
            </w:r>
          </w:p>
          <w:p w:rsidR="00D768ED" w:rsidRPr="00C334DA" w:rsidRDefault="00D768ED" w:rsidP="00E708A4">
            <w:pPr>
              <w:widowControl w:val="0"/>
              <w:suppressAutoHyphens/>
              <w:spacing w:after="120"/>
              <w:jc w:val="center"/>
              <w:rPr>
                <w:rFonts w:asciiTheme="minorHAnsi" w:hAnsiTheme="minorHAnsi" w:cstheme="minorHAnsi"/>
                <w:color w:val="000000"/>
                <w:sz w:val="24"/>
                <w:szCs w:val="24"/>
              </w:rPr>
            </w:pPr>
            <w:r w:rsidRPr="00C334DA">
              <w:rPr>
                <w:rFonts w:asciiTheme="minorHAnsi" w:hAnsiTheme="minorHAnsi" w:cstheme="minorHAnsi"/>
                <w:b/>
                <w:bCs/>
                <w:color w:val="000000"/>
                <w:sz w:val="24"/>
                <w:szCs w:val="24"/>
              </w:rPr>
              <w:t>ESPECIFICAÇÃO</w:t>
            </w:r>
          </w:p>
        </w:tc>
        <w:tc>
          <w:tcPr>
            <w:tcW w:w="1701" w:type="dxa"/>
            <w:vAlign w:val="center"/>
          </w:tcPr>
          <w:p w:rsidR="00D768ED" w:rsidRPr="00C334DA" w:rsidRDefault="00D768ED" w:rsidP="00E708A4">
            <w:pPr>
              <w:pStyle w:val="Corpodetexto"/>
              <w:ind w:right="-79"/>
              <w:jc w:val="center"/>
              <w:rPr>
                <w:rFonts w:asciiTheme="minorHAnsi" w:hAnsiTheme="minorHAnsi" w:cstheme="minorHAnsi"/>
                <w:b/>
                <w:szCs w:val="24"/>
                <w:lang w:eastAsia="pt-BR"/>
              </w:rPr>
            </w:pPr>
            <w:r w:rsidRPr="00C334DA">
              <w:rPr>
                <w:rFonts w:asciiTheme="minorHAnsi" w:hAnsiTheme="minorHAnsi" w:cstheme="minorHAnsi"/>
                <w:b/>
                <w:szCs w:val="24"/>
                <w:lang w:eastAsia="pt-BR"/>
              </w:rPr>
              <w:t>QUANTIDADE</w:t>
            </w:r>
          </w:p>
        </w:tc>
        <w:tc>
          <w:tcPr>
            <w:tcW w:w="1984" w:type="dxa"/>
            <w:vAlign w:val="center"/>
          </w:tcPr>
          <w:p w:rsidR="00D768ED" w:rsidRPr="00C334DA" w:rsidRDefault="00D768ED" w:rsidP="00E708A4">
            <w:pPr>
              <w:pStyle w:val="Corpodetexto"/>
              <w:ind w:right="-79"/>
              <w:jc w:val="center"/>
              <w:rPr>
                <w:rFonts w:asciiTheme="minorHAnsi" w:hAnsiTheme="minorHAnsi" w:cstheme="minorHAnsi"/>
                <w:b/>
                <w:szCs w:val="24"/>
                <w:lang w:eastAsia="pt-BR"/>
              </w:rPr>
            </w:pPr>
            <w:r w:rsidRPr="00C334DA">
              <w:rPr>
                <w:rFonts w:asciiTheme="minorHAnsi" w:hAnsiTheme="minorHAnsi" w:cstheme="minorHAnsi"/>
                <w:b/>
                <w:szCs w:val="24"/>
                <w:lang w:eastAsia="pt-BR"/>
              </w:rPr>
              <w:t>VALOR UNITÁRIO EM R$</w:t>
            </w:r>
          </w:p>
        </w:tc>
        <w:tc>
          <w:tcPr>
            <w:tcW w:w="1417" w:type="dxa"/>
            <w:vAlign w:val="center"/>
          </w:tcPr>
          <w:p w:rsidR="00D768ED" w:rsidRPr="00C334DA" w:rsidRDefault="00D768ED" w:rsidP="00E708A4">
            <w:pPr>
              <w:pStyle w:val="Corpodetexto"/>
              <w:ind w:right="-79"/>
              <w:jc w:val="center"/>
              <w:rPr>
                <w:rFonts w:asciiTheme="minorHAnsi" w:hAnsiTheme="minorHAnsi" w:cstheme="minorHAnsi"/>
                <w:b/>
                <w:szCs w:val="24"/>
                <w:lang w:eastAsia="pt-BR"/>
              </w:rPr>
            </w:pPr>
            <w:r w:rsidRPr="00C334DA">
              <w:rPr>
                <w:rFonts w:asciiTheme="minorHAnsi" w:hAnsiTheme="minorHAnsi" w:cstheme="minorHAnsi"/>
                <w:b/>
                <w:szCs w:val="24"/>
                <w:lang w:eastAsia="pt-BR"/>
              </w:rPr>
              <w:t>VALOR TOTAL EM R$</w:t>
            </w:r>
          </w:p>
        </w:tc>
      </w:tr>
      <w:tr w:rsidR="00D768ED" w:rsidRPr="00C334DA" w:rsidTr="00E708A4">
        <w:trPr>
          <w:jc w:val="center"/>
        </w:trPr>
        <w:tc>
          <w:tcPr>
            <w:tcW w:w="993" w:type="dxa"/>
            <w:vAlign w:val="center"/>
          </w:tcPr>
          <w:p w:rsidR="00D768ED" w:rsidRPr="00C334DA" w:rsidRDefault="00E6315C" w:rsidP="00E6315C">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22</w:t>
            </w:r>
          </w:p>
        </w:tc>
        <w:tc>
          <w:tcPr>
            <w:tcW w:w="2268" w:type="dxa"/>
            <w:vAlign w:val="center"/>
          </w:tcPr>
          <w:p w:rsidR="00D768ED" w:rsidRPr="00C334DA" w:rsidRDefault="009A304C"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Conjunto de Caminhão Tipo Bombeiro-Plástico</w:t>
            </w:r>
          </w:p>
        </w:tc>
        <w:tc>
          <w:tcPr>
            <w:tcW w:w="1701" w:type="dxa"/>
            <w:vAlign w:val="center"/>
          </w:tcPr>
          <w:p w:rsidR="00D768ED" w:rsidRPr="00C334DA" w:rsidRDefault="007C6C56"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0</w:t>
            </w:r>
            <w:r w:rsidR="009A304C">
              <w:rPr>
                <w:rFonts w:asciiTheme="minorHAnsi" w:hAnsiTheme="minorHAnsi" w:cstheme="minorHAnsi"/>
                <w:b/>
                <w:color w:val="000000"/>
                <w:sz w:val="24"/>
                <w:szCs w:val="24"/>
              </w:rPr>
              <w:t>2</w:t>
            </w:r>
          </w:p>
        </w:tc>
        <w:tc>
          <w:tcPr>
            <w:tcW w:w="1984" w:type="dxa"/>
            <w:vAlign w:val="center"/>
          </w:tcPr>
          <w:p w:rsidR="00D768ED" w:rsidRPr="00C334DA" w:rsidRDefault="009A304C"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328,38</w:t>
            </w:r>
          </w:p>
        </w:tc>
        <w:tc>
          <w:tcPr>
            <w:tcW w:w="1417" w:type="dxa"/>
            <w:vAlign w:val="center"/>
          </w:tcPr>
          <w:p w:rsidR="00D768ED" w:rsidRPr="00C334DA" w:rsidRDefault="009A304C"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656,76</w:t>
            </w:r>
          </w:p>
        </w:tc>
      </w:tr>
      <w:tr w:rsidR="00C175D5" w:rsidRPr="00C334DA" w:rsidTr="00E708A4">
        <w:trPr>
          <w:jc w:val="center"/>
        </w:trPr>
        <w:tc>
          <w:tcPr>
            <w:tcW w:w="993" w:type="dxa"/>
            <w:vAlign w:val="center"/>
          </w:tcPr>
          <w:p w:rsidR="00C175D5" w:rsidRPr="00C334DA" w:rsidRDefault="00FA0878"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19</w:t>
            </w:r>
          </w:p>
        </w:tc>
        <w:tc>
          <w:tcPr>
            <w:tcW w:w="2268" w:type="dxa"/>
            <w:vAlign w:val="center"/>
          </w:tcPr>
          <w:p w:rsidR="00C175D5" w:rsidRDefault="00C175D5"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Conjunto de Caminhão Coletor de Lixo- Plástico</w:t>
            </w:r>
          </w:p>
        </w:tc>
        <w:tc>
          <w:tcPr>
            <w:tcW w:w="1701" w:type="dxa"/>
            <w:vAlign w:val="center"/>
          </w:tcPr>
          <w:p w:rsidR="00C175D5" w:rsidRDefault="007C6C56"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02</w:t>
            </w:r>
          </w:p>
        </w:tc>
        <w:tc>
          <w:tcPr>
            <w:tcW w:w="1984" w:type="dxa"/>
            <w:vAlign w:val="center"/>
          </w:tcPr>
          <w:p w:rsidR="00C175D5" w:rsidRDefault="007C6C56"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269,23</w:t>
            </w:r>
          </w:p>
        </w:tc>
        <w:tc>
          <w:tcPr>
            <w:tcW w:w="1417" w:type="dxa"/>
            <w:vAlign w:val="center"/>
          </w:tcPr>
          <w:p w:rsidR="00C175D5" w:rsidRDefault="007C6C56"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538,46</w:t>
            </w:r>
          </w:p>
        </w:tc>
      </w:tr>
      <w:tr w:rsidR="00AD4ED8" w:rsidRPr="00C334DA" w:rsidTr="00E708A4">
        <w:trPr>
          <w:jc w:val="center"/>
        </w:trPr>
        <w:tc>
          <w:tcPr>
            <w:tcW w:w="993" w:type="dxa"/>
            <w:vAlign w:val="center"/>
          </w:tcPr>
          <w:p w:rsidR="00AD4ED8" w:rsidRPr="00C334DA" w:rsidRDefault="007A71A1"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87</w:t>
            </w:r>
          </w:p>
        </w:tc>
        <w:tc>
          <w:tcPr>
            <w:tcW w:w="2268" w:type="dxa"/>
            <w:vAlign w:val="center"/>
          </w:tcPr>
          <w:p w:rsidR="00AD4ED8" w:rsidRDefault="00AD4ED8"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Conjunto de Telefone – Plástico</w:t>
            </w:r>
          </w:p>
        </w:tc>
        <w:tc>
          <w:tcPr>
            <w:tcW w:w="1701" w:type="dxa"/>
            <w:vAlign w:val="center"/>
          </w:tcPr>
          <w:p w:rsidR="00AD4ED8" w:rsidRDefault="00AD4ED8"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02</w:t>
            </w:r>
          </w:p>
        </w:tc>
        <w:tc>
          <w:tcPr>
            <w:tcW w:w="1984" w:type="dxa"/>
            <w:vAlign w:val="center"/>
          </w:tcPr>
          <w:p w:rsidR="00AD4ED8" w:rsidRDefault="00AD4ED8"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141,40</w:t>
            </w:r>
          </w:p>
        </w:tc>
        <w:tc>
          <w:tcPr>
            <w:tcW w:w="1417" w:type="dxa"/>
            <w:vAlign w:val="center"/>
          </w:tcPr>
          <w:p w:rsidR="00AD4ED8" w:rsidRDefault="00AD4ED8"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282,80</w:t>
            </w:r>
          </w:p>
        </w:tc>
      </w:tr>
      <w:tr w:rsidR="005C535D" w:rsidRPr="00C334DA" w:rsidTr="00E708A4">
        <w:trPr>
          <w:jc w:val="center"/>
        </w:trPr>
        <w:tc>
          <w:tcPr>
            <w:tcW w:w="993" w:type="dxa"/>
            <w:vAlign w:val="center"/>
          </w:tcPr>
          <w:p w:rsidR="005C535D" w:rsidRPr="00C334DA" w:rsidRDefault="007A71A1"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30</w:t>
            </w:r>
          </w:p>
        </w:tc>
        <w:tc>
          <w:tcPr>
            <w:tcW w:w="2268" w:type="dxa"/>
            <w:vAlign w:val="center"/>
          </w:tcPr>
          <w:p w:rsidR="005C535D" w:rsidRDefault="005C535D"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Conjunto de Bicho com Filhotes- Tecido</w:t>
            </w:r>
          </w:p>
        </w:tc>
        <w:tc>
          <w:tcPr>
            <w:tcW w:w="1701" w:type="dxa"/>
            <w:vAlign w:val="center"/>
          </w:tcPr>
          <w:p w:rsidR="005C535D" w:rsidRDefault="005C535D" w:rsidP="005C535D">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04</w:t>
            </w:r>
          </w:p>
        </w:tc>
        <w:tc>
          <w:tcPr>
            <w:tcW w:w="1984" w:type="dxa"/>
            <w:vAlign w:val="center"/>
          </w:tcPr>
          <w:p w:rsidR="005C535D" w:rsidRDefault="005C535D"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168,00</w:t>
            </w:r>
          </w:p>
        </w:tc>
        <w:tc>
          <w:tcPr>
            <w:tcW w:w="1417" w:type="dxa"/>
            <w:vAlign w:val="center"/>
          </w:tcPr>
          <w:p w:rsidR="005C535D" w:rsidRDefault="005C535D"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672,00</w:t>
            </w:r>
          </w:p>
        </w:tc>
      </w:tr>
      <w:tr w:rsidR="0073051B" w:rsidRPr="00C334DA" w:rsidTr="00E708A4">
        <w:trPr>
          <w:jc w:val="center"/>
        </w:trPr>
        <w:tc>
          <w:tcPr>
            <w:tcW w:w="993" w:type="dxa"/>
            <w:vAlign w:val="center"/>
          </w:tcPr>
          <w:p w:rsidR="0073051B" w:rsidRPr="00C334DA" w:rsidRDefault="000C4B3F"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88</w:t>
            </w:r>
          </w:p>
        </w:tc>
        <w:tc>
          <w:tcPr>
            <w:tcW w:w="2268" w:type="dxa"/>
            <w:vAlign w:val="center"/>
          </w:tcPr>
          <w:p w:rsidR="0073051B" w:rsidRDefault="0073051B"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Conjunto de Máquina </w:t>
            </w:r>
            <w:r>
              <w:rPr>
                <w:rFonts w:asciiTheme="minorHAnsi" w:hAnsiTheme="minorHAnsi" w:cstheme="minorHAnsi"/>
                <w:b/>
                <w:color w:val="000000"/>
                <w:sz w:val="24"/>
                <w:szCs w:val="24"/>
              </w:rPr>
              <w:lastRenderedPageBreak/>
              <w:t>Fotográfica- Plástico</w:t>
            </w:r>
          </w:p>
        </w:tc>
        <w:tc>
          <w:tcPr>
            <w:tcW w:w="1701" w:type="dxa"/>
            <w:vAlign w:val="center"/>
          </w:tcPr>
          <w:p w:rsidR="0073051B" w:rsidRDefault="0073051B"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lastRenderedPageBreak/>
              <w:t>02</w:t>
            </w:r>
          </w:p>
        </w:tc>
        <w:tc>
          <w:tcPr>
            <w:tcW w:w="1984" w:type="dxa"/>
            <w:vAlign w:val="center"/>
          </w:tcPr>
          <w:p w:rsidR="0073051B" w:rsidRDefault="0073051B"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199,18</w:t>
            </w:r>
          </w:p>
        </w:tc>
        <w:tc>
          <w:tcPr>
            <w:tcW w:w="1417" w:type="dxa"/>
            <w:vAlign w:val="center"/>
          </w:tcPr>
          <w:p w:rsidR="0073051B" w:rsidRDefault="0073051B"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398,36</w:t>
            </w:r>
          </w:p>
        </w:tc>
      </w:tr>
      <w:tr w:rsidR="00D86D0F" w:rsidRPr="00C334DA" w:rsidTr="00E708A4">
        <w:trPr>
          <w:jc w:val="center"/>
        </w:trPr>
        <w:tc>
          <w:tcPr>
            <w:tcW w:w="993" w:type="dxa"/>
            <w:vAlign w:val="center"/>
          </w:tcPr>
          <w:p w:rsidR="00D86D0F" w:rsidRPr="00C334DA" w:rsidRDefault="00E668D5"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lastRenderedPageBreak/>
              <w:t>20</w:t>
            </w:r>
          </w:p>
        </w:tc>
        <w:tc>
          <w:tcPr>
            <w:tcW w:w="2268" w:type="dxa"/>
            <w:vAlign w:val="center"/>
          </w:tcPr>
          <w:p w:rsidR="00D86D0F" w:rsidRDefault="00D86D0F"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Conjunto de Caminhão Tipo Cegonha- Plástico</w:t>
            </w:r>
          </w:p>
        </w:tc>
        <w:tc>
          <w:tcPr>
            <w:tcW w:w="1701" w:type="dxa"/>
            <w:vAlign w:val="center"/>
          </w:tcPr>
          <w:p w:rsidR="00D86D0F" w:rsidRDefault="00D86D0F"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02</w:t>
            </w:r>
          </w:p>
        </w:tc>
        <w:tc>
          <w:tcPr>
            <w:tcW w:w="1984" w:type="dxa"/>
            <w:vAlign w:val="center"/>
          </w:tcPr>
          <w:p w:rsidR="00D86D0F" w:rsidRDefault="00D86D0F"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498,74</w:t>
            </w:r>
          </w:p>
        </w:tc>
        <w:tc>
          <w:tcPr>
            <w:tcW w:w="1417" w:type="dxa"/>
            <w:vAlign w:val="center"/>
          </w:tcPr>
          <w:p w:rsidR="00D86D0F" w:rsidRDefault="00D86D0F"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997,48</w:t>
            </w:r>
          </w:p>
        </w:tc>
      </w:tr>
      <w:tr w:rsidR="008E5553" w:rsidRPr="00C334DA" w:rsidTr="00E708A4">
        <w:trPr>
          <w:jc w:val="center"/>
        </w:trPr>
        <w:tc>
          <w:tcPr>
            <w:tcW w:w="993" w:type="dxa"/>
            <w:vAlign w:val="center"/>
          </w:tcPr>
          <w:p w:rsidR="008E5553" w:rsidRPr="00C334DA" w:rsidRDefault="00580463"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21</w:t>
            </w:r>
          </w:p>
        </w:tc>
        <w:tc>
          <w:tcPr>
            <w:tcW w:w="2268" w:type="dxa"/>
            <w:vAlign w:val="center"/>
          </w:tcPr>
          <w:p w:rsidR="008E5553" w:rsidRDefault="008E5553"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Conjunto de Caminhão Tipo </w:t>
            </w:r>
            <w:proofErr w:type="spellStart"/>
            <w:r>
              <w:rPr>
                <w:rFonts w:asciiTheme="minorHAnsi" w:hAnsiTheme="minorHAnsi" w:cstheme="minorHAnsi"/>
                <w:b/>
                <w:color w:val="000000"/>
                <w:sz w:val="24"/>
                <w:szCs w:val="24"/>
              </w:rPr>
              <w:t>Caçamba-Plástico</w:t>
            </w:r>
            <w:proofErr w:type="spellEnd"/>
          </w:p>
        </w:tc>
        <w:tc>
          <w:tcPr>
            <w:tcW w:w="1701" w:type="dxa"/>
            <w:vAlign w:val="center"/>
          </w:tcPr>
          <w:p w:rsidR="008E5553" w:rsidRDefault="008E5553"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02</w:t>
            </w:r>
          </w:p>
        </w:tc>
        <w:tc>
          <w:tcPr>
            <w:tcW w:w="1984" w:type="dxa"/>
            <w:vAlign w:val="center"/>
          </w:tcPr>
          <w:p w:rsidR="008E5553" w:rsidRDefault="008E5553"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229,61</w:t>
            </w:r>
          </w:p>
        </w:tc>
        <w:tc>
          <w:tcPr>
            <w:tcW w:w="1417" w:type="dxa"/>
            <w:vAlign w:val="center"/>
          </w:tcPr>
          <w:p w:rsidR="008E5553" w:rsidRDefault="008E5553"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459,22</w:t>
            </w:r>
          </w:p>
        </w:tc>
      </w:tr>
      <w:tr w:rsidR="008E5553" w:rsidRPr="00C334DA" w:rsidTr="00E708A4">
        <w:trPr>
          <w:jc w:val="center"/>
        </w:trPr>
        <w:tc>
          <w:tcPr>
            <w:tcW w:w="993" w:type="dxa"/>
            <w:vAlign w:val="center"/>
          </w:tcPr>
          <w:p w:rsidR="008E5553" w:rsidRPr="00C334DA" w:rsidRDefault="007A71A1"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89</w:t>
            </w:r>
          </w:p>
        </w:tc>
        <w:tc>
          <w:tcPr>
            <w:tcW w:w="2268" w:type="dxa"/>
            <w:vAlign w:val="center"/>
          </w:tcPr>
          <w:p w:rsidR="008E5553" w:rsidRDefault="008E5553" w:rsidP="00E708A4">
            <w:pPr>
              <w:widowControl w:val="0"/>
              <w:suppressAutoHyphens/>
              <w:spacing w:after="120"/>
              <w:jc w:val="center"/>
              <w:rPr>
                <w:rFonts w:asciiTheme="minorHAnsi" w:hAnsiTheme="minorHAnsi" w:cstheme="minorHAnsi"/>
                <w:b/>
                <w:color w:val="000000"/>
                <w:sz w:val="24"/>
                <w:szCs w:val="24"/>
              </w:rPr>
            </w:pPr>
            <w:proofErr w:type="gramStart"/>
            <w:r>
              <w:rPr>
                <w:rFonts w:asciiTheme="minorHAnsi" w:hAnsiTheme="minorHAnsi" w:cstheme="minorHAnsi"/>
                <w:b/>
                <w:color w:val="000000"/>
                <w:sz w:val="24"/>
                <w:szCs w:val="24"/>
              </w:rPr>
              <w:t>Conjunto de Jogo Sopradas para Encaixe</w:t>
            </w:r>
            <w:proofErr w:type="gramEnd"/>
          </w:p>
        </w:tc>
        <w:tc>
          <w:tcPr>
            <w:tcW w:w="1701" w:type="dxa"/>
            <w:vAlign w:val="center"/>
          </w:tcPr>
          <w:p w:rsidR="008E5553" w:rsidRDefault="008E5553"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02</w:t>
            </w:r>
          </w:p>
        </w:tc>
        <w:tc>
          <w:tcPr>
            <w:tcW w:w="1984" w:type="dxa"/>
            <w:vAlign w:val="center"/>
          </w:tcPr>
          <w:p w:rsidR="008E5553" w:rsidRDefault="008E5553"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304,85</w:t>
            </w:r>
          </w:p>
        </w:tc>
        <w:tc>
          <w:tcPr>
            <w:tcW w:w="1417" w:type="dxa"/>
            <w:vAlign w:val="center"/>
          </w:tcPr>
          <w:p w:rsidR="008E5553" w:rsidRDefault="008E5553" w:rsidP="00E708A4">
            <w:pPr>
              <w:widowControl w:val="0"/>
              <w:suppressAutoHyphens/>
              <w:spacing w:after="120"/>
              <w:jc w:val="center"/>
              <w:rPr>
                <w:rFonts w:asciiTheme="minorHAnsi" w:hAnsiTheme="minorHAnsi" w:cstheme="minorHAnsi"/>
                <w:b/>
                <w:color w:val="000000"/>
                <w:sz w:val="24"/>
                <w:szCs w:val="24"/>
              </w:rPr>
            </w:pPr>
            <w:r>
              <w:rPr>
                <w:rFonts w:asciiTheme="minorHAnsi" w:hAnsiTheme="minorHAnsi" w:cstheme="minorHAnsi"/>
                <w:b/>
                <w:color w:val="000000"/>
                <w:sz w:val="24"/>
                <w:szCs w:val="24"/>
              </w:rPr>
              <w:t>609,70</w:t>
            </w:r>
          </w:p>
        </w:tc>
      </w:tr>
    </w:tbl>
    <w:p w:rsidR="00D768ED" w:rsidRPr="00C334DA" w:rsidRDefault="00D768ED" w:rsidP="00D768ED">
      <w:pPr>
        <w:pStyle w:val="PargrafodaLista"/>
        <w:numPr>
          <w:ilvl w:val="0"/>
          <w:numId w:val="1"/>
        </w:numPr>
        <w:shd w:val="clear" w:color="auto" w:fill="C6D9F1"/>
        <w:tabs>
          <w:tab w:val="clear" w:pos="1418"/>
          <w:tab w:val="left" w:pos="142"/>
        </w:tabs>
        <w:spacing w:before="24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SEGUNDA – DA VIGÊNCIA</w:t>
      </w:r>
    </w:p>
    <w:p w:rsidR="00D768ED" w:rsidRPr="00C334DA" w:rsidRDefault="00D768ED" w:rsidP="00D768ED">
      <w:pPr>
        <w:numPr>
          <w:ilvl w:val="1"/>
          <w:numId w:val="1"/>
        </w:numPr>
        <w:spacing w:after="120" w:line="360" w:lineRule="auto"/>
        <w:ind w:right="-17"/>
        <w:jc w:val="both"/>
        <w:rPr>
          <w:rFonts w:asciiTheme="minorHAnsi" w:hAnsiTheme="minorHAnsi" w:cstheme="minorHAnsi"/>
          <w:bCs/>
          <w:iCs/>
          <w:sz w:val="24"/>
          <w:szCs w:val="24"/>
        </w:rPr>
      </w:pPr>
      <w:r w:rsidRPr="00C334DA">
        <w:rPr>
          <w:rFonts w:asciiTheme="minorHAnsi" w:hAnsiTheme="minorHAnsi" w:cstheme="minorHAnsi"/>
          <w:bCs/>
          <w:iCs/>
          <w:sz w:val="24"/>
          <w:szCs w:val="24"/>
        </w:rPr>
        <w:t xml:space="preserve">O prazo de vigência deste Termo de Contrato é de 12 (doze) meses, contados a partir de sua assinatura, prorrogável na forma do art. 57, §1º, da Lei nº 8.666, de 1993. </w:t>
      </w: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TERCEIRA – DO VALOR E DA DOTAÇÃO ORÇAMENTÁRIA</w:t>
      </w:r>
    </w:p>
    <w:p w:rsidR="00D768ED" w:rsidRPr="00C334DA" w:rsidRDefault="00D768ED" w:rsidP="00D768ED">
      <w:pPr>
        <w:numPr>
          <w:ilvl w:val="1"/>
          <w:numId w:val="1"/>
        </w:numPr>
        <w:spacing w:after="120" w:line="360" w:lineRule="auto"/>
        <w:ind w:right="-15"/>
        <w:jc w:val="both"/>
        <w:rPr>
          <w:rFonts w:asciiTheme="minorHAnsi" w:hAnsiTheme="minorHAnsi" w:cstheme="minorHAnsi"/>
          <w:b/>
          <w:bCs/>
          <w:color w:val="000000"/>
          <w:sz w:val="24"/>
          <w:szCs w:val="24"/>
        </w:rPr>
      </w:pPr>
      <w:r w:rsidRPr="00C334DA">
        <w:rPr>
          <w:rFonts w:asciiTheme="minorHAnsi" w:hAnsiTheme="minorHAnsi" w:cstheme="minorHAnsi"/>
          <w:color w:val="000000"/>
          <w:sz w:val="24"/>
          <w:szCs w:val="24"/>
        </w:rPr>
        <w:t xml:space="preserve">O valor do presente Termo de Contrato é de </w:t>
      </w:r>
      <w:r w:rsidRPr="00C334DA">
        <w:rPr>
          <w:rFonts w:asciiTheme="minorHAnsi" w:hAnsiTheme="minorHAnsi" w:cstheme="minorHAnsi"/>
          <w:b/>
          <w:color w:val="000000"/>
          <w:sz w:val="24"/>
          <w:szCs w:val="24"/>
        </w:rPr>
        <w:t xml:space="preserve">R$ </w:t>
      </w:r>
      <w:r w:rsidR="000820A9">
        <w:rPr>
          <w:rFonts w:asciiTheme="minorHAnsi" w:hAnsiTheme="minorHAnsi" w:cstheme="minorHAnsi"/>
          <w:b/>
          <w:color w:val="000000"/>
          <w:sz w:val="24"/>
          <w:szCs w:val="24"/>
        </w:rPr>
        <w:t>4.614,78</w:t>
      </w:r>
      <w:r w:rsidRPr="00C334DA">
        <w:rPr>
          <w:rFonts w:asciiTheme="minorHAnsi" w:hAnsiTheme="minorHAnsi" w:cstheme="minorHAnsi"/>
          <w:b/>
          <w:color w:val="000000"/>
          <w:sz w:val="24"/>
          <w:szCs w:val="24"/>
        </w:rPr>
        <w:t xml:space="preserve"> (</w:t>
      </w:r>
      <w:r w:rsidR="00041546" w:rsidRPr="00C334DA">
        <w:rPr>
          <w:rFonts w:asciiTheme="minorHAnsi" w:hAnsiTheme="minorHAnsi" w:cstheme="minorHAnsi"/>
          <w:b/>
          <w:color w:val="000000"/>
          <w:sz w:val="24"/>
          <w:szCs w:val="24"/>
        </w:rPr>
        <w:t>qua</w:t>
      </w:r>
      <w:r w:rsidR="000820A9">
        <w:rPr>
          <w:rFonts w:asciiTheme="minorHAnsi" w:hAnsiTheme="minorHAnsi" w:cstheme="minorHAnsi"/>
          <w:b/>
          <w:color w:val="000000"/>
          <w:sz w:val="24"/>
          <w:szCs w:val="24"/>
        </w:rPr>
        <w:t>tro mil seiscentos e quatorze reais e setenta e oito centavos</w:t>
      </w:r>
      <w:r w:rsidRPr="00C334DA">
        <w:rPr>
          <w:rFonts w:asciiTheme="minorHAnsi" w:hAnsiTheme="minorHAnsi" w:cstheme="minorHAnsi"/>
          <w:b/>
          <w:color w:val="000000"/>
          <w:sz w:val="24"/>
          <w:szCs w:val="24"/>
        </w:rPr>
        <w:t>)</w:t>
      </w:r>
      <w:r w:rsidRPr="00C334DA">
        <w:rPr>
          <w:rFonts w:asciiTheme="minorHAnsi" w:hAnsiTheme="minorHAnsi" w:cstheme="minorHAnsi"/>
          <w:b/>
          <w:bCs/>
          <w:color w:val="000000"/>
          <w:sz w:val="24"/>
          <w:szCs w:val="24"/>
        </w:rPr>
        <w:t>.</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lastRenderedPageBreak/>
        <w:t xml:space="preserve">As despesas decorrentes desta contratação estão programadas em dotação orçamentária própria, prevista no orçamento, para o exercício de </w:t>
      </w:r>
      <w:r w:rsidRPr="00C334DA">
        <w:rPr>
          <w:rFonts w:asciiTheme="minorHAnsi" w:hAnsiTheme="minorHAnsi" w:cstheme="minorHAnsi"/>
          <w:i/>
          <w:sz w:val="24"/>
          <w:szCs w:val="24"/>
        </w:rPr>
        <w:t>20</w:t>
      </w:r>
      <w:r w:rsidRPr="00C334DA">
        <w:rPr>
          <w:rFonts w:asciiTheme="minorHAnsi" w:hAnsiTheme="minorHAnsi" w:cstheme="minorHAnsi"/>
          <w:sz w:val="24"/>
          <w:szCs w:val="24"/>
        </w:rPr>
        <w:t>1</w:t>
      </w:r>
      <w:r w:rsidR="00041546" w:rsidRPr="00C334DA">
        <w:rPr>
          <w:rFonts w:asciiTheme="minorHAnsi" w:hAnsiTheme="minorHAnsi" w:cstheme="minorHAnsi"/>
          <w:sz w:val="24"/>
          <w:szCs w:val="24"/>
        </w:rPr>
        <w:t>4</w:t>
      </w:r>
      <w:r w:rsidRPr="00C334DA">
        <w:rPr>
          <w:rFonts w:asciiTheme="minorHAnsi" w:hAnsiTheme="minorHAnsi" w:cstheme="minorHAnsi"/>
          <w:sz w:val="24"/>
          <w:szCs w:val="24"/>
        </w:rPr>
        <w:t>, na classificação abaixo:</w:t>
      </w: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7"/>
        <w:gridCol w:w="1391"/>
        <w:gridCol w:w="2623"/>
        <w:gridCol w:w="1260"/>
        <w:gridCol w:w="1396"/>
        <w:gridCol w:w="1255"/>
      </w:tblGrid>
      <w:tr w:rsidR="00EA46D5" w:rsidRPr="00C334DA" w:rsidTr="00E708A4">
        <w:trPr>
          <w:trHeight w:val="567"/>
          <w:jc w:val="center"/>
        </w:trPr>
        <w:tc>
          <w:tcPr>
            <w:tcW w:w="1397" w:type="dxa"/>
            <w:shd w:val="clear" w:color="auto" w:fill="D9D9D9"/>
            <w:vAlign w:val="center"/>
          </w:tcPr>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PROGRAMA DE</w:t>
            </w:r>
          </w:p>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TRABALHO</w:t>
            </w:r>
          </w:p>
        </w:tc>
        <w:tc>
          <w:tcPr>
            <w:tcW w:w="1405" w:type="dxa"/>
            <w:shd w:val="clear" w:color="auto" w:fill="D9D9D9"/>
            <w:vAlign w:val="center"/>
          </w:tcPr>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FONTE DE</w:t>
            </w:r>
          </w:p>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RECURSOS</w:t>
            </w:r>
          </w:p>
        </w:tc>
        <w:tc>
          <w:tcPr>
            <w:tcW w:w="2788" w:type="dxa"/>
            <w:shd w:val="clear" w:color="auto" w:fill="D9D9D9"/>
            <w:vAlign w:val="center"/>
          </w:tcPr>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ELEMENTO</w:t>
            </w:r>
          </w:p>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DE DESPESA</w:t>
            </w:r>
          </w:p>
        </w:tc>
        <w:tc>
          <w:tcPr>
            <w:tcW w:w="1231" w:type="dxa"/>
            <w:shd w:val="clear" w:color="auto" w:fill="D9D9D9"/>
            <w:vAlign w:val="center"/>
          </w:tcPr>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NÚMERO DE</w:t>
            </w:r>
          </w:p>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EMPENHO</w:t>
            </w:r>
          </w:p>
        </w:tc>
        <w:tc>
          <w:tcPr>
            <w:tcW w:w="1363" w:type="dxa"/>
            <w:shd w:val="clear" w:color="auto" w:fill="D9D9D9"/>
            <w:vAlign w:val="center"/>
          </w:tcPr>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DATA DE</w:t>
            </w:r>
          </w:p>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EMPENHO</w:t>
            </w:r>
          </w:p>
        </w:tc>
        <w:tc>
          <w:tcPr>
            <w:tcW w:w="1278" w:type="dxa"/>
            <w:shd w:val="clear" w:color="auto" w:fill="D9D9D9"/>
            <w:vAlign w:val="center"/>
          </w:tcPr>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p>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VALOR (R$)</w:t>
            </w:r>
          </w:p>
          <w:p w:rsidR="00D768ED" w:rsidRPr="002166B3" w:rsidRDefault="00D768ED" w:rsidP="00E708A4">
            <w:pPr>
              <w:autoSpaceDE w:val="0"/>
              <w:autoSpaceDN w:val="0"/>
              <w:adjustRightInd w:val="0"/>
              <w:jc w:val="center"/>
              <w:rPr>
                <w:rFonts w:asciiTheme="minorHAnsi" w:hAnsiTheme="minorHAnsi" w:cstheme="minorHAnsi"/>
                <w:b/>
                <w:bCs/>
                <w:color w:val="000000" w:themeColor="text1"/>
                <w:sz w:val="24"/>
                <w:szCs w:val="24"/>
              </w:rPr>
            </w:pPr>
          </w:p>
        </w:tc>
      </w:tr>
      <w:tr w:rsidR="00EA46D5" w:rsidRPr="00C334DA" w:rsidTr="00E708A4">
        <w:trPr>
          <w:trHeight w:val="567"/>
          <w:jc w:val="center"/>
        </w:trPr>
        <w:tc>
          <w:tcPr>
            <w:tcW w:w="1397" w:type="dxa"/>
            <w:vAlign w:val="center"/>
          </w:tcPr>
          <w:p w:rsidR="00D768ED" w:rsidRPr="002166B3" w:rsidRDefault="00D31D87"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0040- Expansão e Melhoria do Ensino Fundamental</w:t>
            </w:r>
          </w:p>
        </w:tc>
        <w:tc>
          <w:tcPr>
            <w:tcW w:w="1405" w:type="dxa"/>
            <w:vAlign w:val="center"/>
          </w:tcPr>
          <w:p w:rsidR="00D768ED" w:rsidRPr="002166B3" w:rsidRDefault="00D31D87" w:rsidP="00E708A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bCs/>
                <w:color w:val="000000" w:themeColor="text1"/>
                <w:sz w:val="24"/>
                <w:szCs w:val="24"/>
              </w:rPr>
              <w:t>200- Outros Recursos</w:t>
            </w:r>
          </w:p>
        </w:tc>
        <w:tc>
          <w:tcPr>
            <w:tcW w:w="2788" w:type="dxa"/>
            <w:vAlign w:val="center"/>
          </w:tcPr>
          <w:p w:rsidR="00D768ED" w:rsidRPr="002166B3" w:rsidRDefault="00204571" w:rsidP="00204571">
            <w:pPr>
              <w:autoSpaceDE w:val="0"/>
              <w:autoSpaceDN w:val="0"/>
              <w:adjustRightInd w:val="0"/>
              <w:jc w:val="cente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3</w:t>
            </w:r>
            <w:r w:rsidR="00FC4ED6" w:rsidRPr="002166B3">
              <w:rPr>
                <w:rFonts w:asciiTheme="minorHAnsi" w:hAnsiTheme="minorHAnsi" w:cstheme="minorHAnsi"/>
                <w:b/>
                <w:bCs/>
                <w:color w:val="000000" w:themeColor="text1"/>
                <w:sz w:val="24"/>
                <w:szCs w:val="24"/>
              </w:rPr>
              <w:t>.</w:t>
            </w:r>
            <w:r>
              <w:rPr>
                <w:rFonts w:asciiTheme="minorHAnsi" w:hAnsiTheme="minorHAnsi" w:cstheme="minorHAnsi"/>
                <w:b/>
                <w:bCs/>
                <w:color w:val="000000" w:themeColor="text1"/>
                <w:sz w:val="24"/>
                <w:szCs w:val="24"/>
              </w:rPr>
              <w:t>3</w:t>
            </w:r>
            <w:r w:rsidR="00FC4ED6" w:rsidRPr="002166B3">
              <w:rPr>
                <w:rFonts w:asciiTheme="minorHAnsi" w:hAnsiTheme="minorHAnsi" w:cstheme="minorHAnsi"/>
                <w:b/>
                <w:bCs/>
                <w:color w:val="000000" w:themeColor="text1"/>
                <w:sz w:val="24"/>
                <w:szCs w:val="24"/>
              </w:rPr>
              <w:t>.</w:t>
            </w:r>
            <w:r>
              <w:rPr>
                <w:rFonts w:asciiTheme="minorHAnsi" w:hAnsiTheme="minorHAnsi" w:cstheme="minorHAnsi"/>
                <w:b/>
                <w:bCs/>
                <w:color w:val="000000" w:themeColor="text1"/>
                <w:sz w:val="24"/>
                <w:szCs w:val="24"/>
              </w:rPr>
              <w:t>90</w:t>
            </w:r>
            <w:r w:rsidR="00FC4ED6" w:rsidRPr="002166B3">
              <w:rPr>
                <w:rFonts w:asciiTheme="minorHAnsi" w:hAnsiTheme="minorHAnsi" w:cstheme="minorHAnsi"/>
                <w:b/>
                <w:bCs/>
                <w:color w:val="000000" w:themeColor="text1"/>
                <w:sz w:val="24"/>
                <w:szCs w:val="24"/>
              </w:rPr>
              <w:t>.</w:t>
            </w:r>
            <w:r>
              <w:rPr>
                <w:rFonts w:asciiTheme="minorHAnsi" w:hAnsiTheme="minorHAnsi" w:cstheme="minorHAnsi"/>
                <w:b/>
                <w:bCs/>
                <w:color w:val="000000" w:themeColor="text1"/>
                <w:sz w:val="24"/>
                <w:szCs w:val="24"/>
              </w:rPr>
              <w:t>30</w:t>
            </w:r>
            <w:r w:rsidR="00FC4ED6" w:rsidRPr="002166B3">
              <w:rPr>
                <w:rFonts w:asciiTheme="minorHAnsi" w:hAnsiTheme="minorHAnsi" w:cstheme="minorHAnsi"/>
                <w:b/>
                <w:bCs/>
                <w:color w:val="000000" w:themeColor="text1"/>
                <w:sz w:val="24"/>
                <w:szCs w:val="24"/>
              </w:rPr>
              <w:t xml:space="preserve">- </w:t>
            </w:r>
            <w:r>
              <w:rPr>
                <w:rFonts w:asciiTheme="minorHAnsi" w:hAnsiTheme="minorHAnsi" w:cstheme="minorHAnsi"/>
                <w:b/>
                <w:bCs/>
                <w:color w:val="000000" w:themeColor="text1"/>
                <w:sz w:val="24"/>
                <w:szCs w:val="24"/>
              </w:rPr>
              <w:t>Material de Consumo</w:t>
            </w:r>
          </w:p>
        </w:tc>
        <w:tc>
          <w:tcPr>
            <w:tcW w:w="1231" w:type="dxa"/>
            <w:vAlign w:val="center"/>
          </w:tcPr>
          <w:p w:rsidR="00D768ED" w:rsidRPr="002166B3" w:rsidRDefault="004724EA" w:rsidP="00E708A4">
            <w:pPr>
              <w:autoSpaceDE w:val="0"/>
              <w:autoSpaceDN w:val="0"/>
              <w:adjustRightInd w:val="0"/>
              <w:jc w:val="cente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1521</w:t>
            </w:r>
          </w:p>
        </w:tc>
        <w:tc>
          <w:tcPr>
            <w:tcW w:w="1363" w:type="dxa"/>
            <w:vAlign w:val="center"/>
          </w:tcPr>
          <w:p w:rsidR="00D768ED" w:rsidRPr="002166B3" w:rsidRDefault="004724EA" w:rsidP="00E708A4">
            <w:pPr>
              <w:autoSpaceDE w:val="0"/>
              <w:autoSpaceDN w:val="0"/>
              <w:adjustRightInd w:val="0"/>
              <w:jc w:val="cente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07/02/2014</w:t>
            </w:r>
          </w:p>
        </w:tc>
        <w:tc>
          <w:tcPr>
            <w:tcW w:w="1278" w:type="dxa"/>
            <w:vAlign w:val="center"/>
          </w:tcPr>
          <w:p w:rsidR="00D768ED" w:rsidRPr="002166B3" w:rsidRDefault="002166B3" w:rsidP="000A6764">
            <w:pPr>
              <w:autoSpaceDE w:val="0"/>
              <w:autoSpaceDN w:val="0"/>
              <w:adjustRightInd w:val="0"/>
              <w:jc w:val="center"/>
              <w:rPr>
                <w:rFonts w:asciiTheme="minorHAnsi" w:hAnsiTheme="minorHAnsi" w:cstheme="minorHAnsi"/>
                <w:b/>
                <w:bCs/>
                <w:color w:val="000000" w:themeColor="text1"/>
                <w:sz w:val="24"/>
                <w:szCs w:val="24"/>
              </w:rPr>
            </w:pPr>
            <w:r w:rsidRPr="002166B3">
              <w:rPr>
                <w:rFonts w:asciiTheme="minorHAnsi" w:hAnsiTheme="minorHAnsi" w:cstheme="minorHAnsi"/>
                <w:b/>
                <w:color w:val="000000" w:themeColor="text1"/>
                <w:sz w:val="24"/>
                <w:szCs w:val="24"/>
              </w:rPr>
              <w:t xml:space="preserve">R$ </w:t>
            </w:r>
            <w:r w:rsidR="00FA0878">
              <w:rPr>
                <w:rFonts w:asciiTheme="minorHAnsi" w:hAnsiTheme="minorHAnsi" w:cstheme="minorHAnsi"/>
                <w:b/>
                <w:color w:val="000000"/>
                <w:sz w:val="24"/>
                <w:szCs w:val="24"/>
              </w:rPr>
              <w:t>4.614,78</w:t>
            </w:r>
          </w:p>
        </w:tc>
      </w:tr>
    </w:tbl>
    <w:p w:rsidR="00D768ED" w:rsidRPr="00C334DA" w:rsidRDefault="00D768ED" w:rsidP="00D768ED">
      <w:pPr>
        <w:autoSpaceDE w:val="0"/>
        <w:autoSpaceDN w:val="0"/>
        <w:adjustRightInd w:val="0"/>
        <w:jc w:val="both"/>
        <w:rPr>
          <w:rFonts w:asciiTheme="minorHAnsi" w:hAnsiTheme="minorHAnsi" w:cstheme="minorHAnsi"/>
          <w:b/>
          <w:bCs/>
          <w:sz w:val="24"/>
          <w:szCs w:val="24"/>
        </w:rPr>
      </w:pP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QUINTA – DO PAGAMENTO</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 xml:space="preserve">O prazo para pagamento e demais condições a ele referentes encontram-se no item </w:t>
      </w:r>
      <w:proofErr w:type="gramStart"/>
      <w:r w:rsidRPr="00C334DA">
        <w:rPr>
          <w:rFonts w:asciiTheme="minorHAnsi" w:hAnsiTheme="minorHAnsi" w:cstheme="minorHAnsi"/>
          <w:sz w:val="24"/>
          <w:szCs w:val="24"/>
        </w:rPr>
        <w:t>9</w:t>
      </w:r>
      <w:proofErr w:type="gramEnd"/>
      <w:r w:rsidRPr="00C334DA">
        <w:rPr>
          <w:rFonts w:asciiTheme="minorHAnsi" w:hAnsiTheme="minorHAnsi" w:cstheme="minorHAnsi"/>
          <w:sz w:val="24"/>
          <w:szCs w:val="24"/>
        </w:rPr>
        <w:t>, anexo II do Edital.</w:t>
      </w: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SÉTIMA – DA GARANTIA</w:t>
      </w:r>
    </w:p>
    <w:p w:rsidR="00D768ED" w:rsidRPr="00C334DA" w:rsidRDefault="00D768ED" w:rsidP="00D768ED">
      <w:pPr>
        <w:pStyle w:val="PargrafodaLista"/>
        <w:numPr>
          <w:ilvl w:val="1"/>
          <w:numId w:val="1"/>
        </w:numPr>
        <w:tabs>
          <w:tab w:val="left" w:pos="360"/>
        </w:tabs>
        <w:spacing w:line="360" w:lineRule="auto"/>
        <w:ind w:right="99"/>
        <w:jc w:val="both"/>
        <w:rPr>
          <w:rFonts w:asciiTheme="minorHAnsi" w:hAnsiTheme="minorHAnsi" w:cstheme="minorHAnsi"/>
          <w:b/>
          <w:sz w:val="24"/>
        </w:rPr>
      </w:pPr>
      <w:r w:rsidRPr="00C334DA">
        <w:rPr>
          <w:rFonts w:asciiTheme="minorHAnsi" w:hAnsiTheme="minorHAnsi" w:cstheme="minorHAnsi"/>
          <w:sz w:val="24"/>
        </w:rPr>
        <w:t xml:space="preserve">Como garantia do cumprimento integral de todas as obrigações contratuais ora assumidas, inclusive indenizações a terceiros e multas que venham a ser aplicadas, a </w:t>
      </w:r>
      <w:r w:rsidRPr="00C334DA">
        <w:rPr>
          <w:rFonts w:asciiTheme="minorHAnsi" w:hAnsiTheme="minorHAnsi" w:cstheme="minorHAnsi"/>
          <w:b/>
          <w:smallCaps/>
          <w:sz w:val="24"/>
        </w:rPr>
        <w:t>Contratada</w:t>
      </w:r>
      <w:r w:rsidRPr="00C334DA">
        <w:rPr>
          <w:rFonts w:asciiTheme="minorHAnsi" w:hAnsiTheme="minorHAnsi" w:cstheme="minorHAnsi"/>
          <w:sz w:val="24"/>
        </w:rPr>
        <w:t xml:space="preserve"> se obriga a prestar garantia no valor correspondente a 5% (Cinco por cento) do </w:t>
      </w:r>
      <w:r w:rsidRPr="00C334DA">
        <w:rPr>
          <w:rFonts w:asciiTheme="minorHAnsi" w:hAnsiTheme="minorHAnsi" w:cstheme="minorHAnsi"/>
          <w:sz w:val="24"/>
        </w:rPr>
        <w:lastRenderedPageBreak/>
        <w:t>valor do Contrato, no prazo de até 10</w:t>
      </w:r>
      <w:r w:rsidR="00041546" w:rsidRPr="00C334DA">
        <w:rPr>
          <w:rFonts w:asciiTheme="minorHAnsi" w:hAnsiTheme="minorHAnsi" w:cstheme="minorHAnsi"/>
          <w:sz w:val="24"/>
        </w:rPr>
        <w:t xml:space="preserve"> </w:t>
      </w:r>
      <w:r w:rsidRPr="00C334DA">
        <w:rPr>
          <w:rFonts w:asciiTheme="minorHAnsi" w:hAnsiTheme="minorHAnsi" w:cstheme="minorHAnsi"/>
          <w:sz w:val="24"/>
        </w:rPr>
        <w:t>(dez) dias</w:t>
      </w:r>
      <w:r w:rsidRPr="00C334DA">
        <w:rPr>
          <w:rFonts w:asciiTheme="minorHAnsi" w:hAnsiTheme="minorHAnsi" w:cstheme="minorHAnsi"/>
          <w:b/>
          <w:sz w:val="24"/>
        </w:rPr>
        <w:t>,</w:t>
      </w:r>
      <w:r w:rsidRPr="00C334DA">
        <w:rPr>
          <w:rFonts w:asciiTheme="minorHAnsi" w:hAnsiTheme="minorHAnsi" w:cstheme="minorHAnsi"/>
          <w:sz w:val="24"/>
        </w:rPr>
        <w:t xml:space="preserve"> após a assinatura do contrato, pela modalidade de Seguro Garantia;</w:t>
      </w:r>
    </w:p>
    <w:p w:rsidR="00D768ED" w:rsidRDefault="00D768ED" w:rsidP="00D768ED">
      <w:pPr>
        <w:spacing w:after="120" w:line="360" w:lineRule="auto"/>
        <w:ind w:left="284" w:right="-15"/>
        <w:jc w:val="both"/>
        <w:rPr>
          <w:rFonts w:asciiTheme="minorHAnsi" w:hAnsiTheme="minorHAnsi" w:cstheme="minorHAnsi"/>
          <w:color w:val="0D0D0D"/>
          <w:sz w:val="24"/>
          <w:szCs w:val="24"/>
          <w:highlight w:val="yellow"/>
        </w:rPr>
      </w:pPr>
    </w:p>
    <w:p w:rsidR="006F3AEE" w:rsidRPr="00C334DA" w:rsidRDefault="006F3AEE" w:rsidP="00D768ED">
      <w:pPr>
        <w:spacing w:after="120" w:line="360" w:lineRule="auto"/>
        <w:ind w:left="284" w:right="-15"/>
        <w:jc w:val="both"/>
        <w:rPr>
          <w:rFonts w:asciiTheme="minorHAnsi" w:hAnsiTheme="minorHAnsi" w:cstheme="minorHAnsi"/>
          <w:color w:val="0D0D0D"/>
          <w:sz w:val="24"/>
          <w:szCs w:val="24"/>
          <w:highlight w:val="yellow"/>
        </w:rPr>
      </w:pP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OITAVA – DA ENTREGA E RECEBIMENTO DO OBJETO</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 xml:space="preserve">As condições de entrega e recebimento do objeto são aquelas previstas no Termo de Referência. Concessionária </w:t>
      </w: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CLAÚSULA NONA – DA FISCALIZAÇÃO</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A fiscalização da execução do objeto será efetuada por Comissão/Representante designado pela CONTRATANTE, na forma estabelecida no item 10 do Termo de Referência, anexo II do Edital.</w:t>
      </w:r>
    </w:p>
    <w:p w:rsidR="008D5954" w:rsidRPr="00C334DA" w:rsidRDefault="008D5954" w:rsidP="008D5954">
      <w:pPr>
        <w:pStyle w:val="PargrafodaLista"/>
        <w:numPr>
          <w:ilvl w:val="1"/>
          <w:numId w:val="1"/>
        </w:numPr>
        <w:spacing w:after="120" w:line="360" w:lineRule="auto"/>
        <w:ind w:right="-15"/>
        <w:jc w:val="both"/>
        <w:rPr>
          <w:rFonts w:asciiTheme="minorHAnsi" w:hAnsiTheme="minorHAnsi" w:cstheme="minorHAnsi"/>
          <w:sz w:val="24"/>
        </w:rPr>
      </w:pPr>
      <w:r w:rsidRPr="00C334DA">
        <w:rPr>
          <w:rFonts w:asciiTheme="minorHAnsi" w:hAnsiTheme="minorHAnsi" w:cstheme="minorHAnsi"/>
          <w:sz w:val="24"/>
        </w:rPr>
        <w:t xml:space="preserve">Conforme Portaria nº 523/2013, de 30 de Julho de 2013, fica nomeado para atuar como fiscal de contrato celebrado pela Administração Pública Municipal de </w:t>
      </w:r>
      <w:proofErr w:type="spellStart"/>
      <w:r w:rsidRPr="00C334DA">
        <w:rPr>
          <w:rFonts w:asciiTheme="minorHAnsi" w:hAnsiTheme="minorHAnsi" w:cstheme="minorHAnsi"/>
          <w:sz w:val="24"/>
        </w:rPr>
        <w:t>Querência-MT</w:t>
      </w:r>
      <w:proofErr w:type="spellEnd"/>
      <w:r w:rsidRPr="00C334DA">
        <w:rPr>
          <w:rFonts w:asciiTheme="minorHAnsi" w:hAnsiTheme="minorHAnsi" w:cstheme="minorHAnsi"/>
          <w:sz w:val="24"/>
        </w:rPr>
        <w:t xml:space="preserve">, o Sr. Leandro </w:t>
      </w:r>
      <w:proofErr w:type="spellStart"/>
      <w:r w:rsidRPr="00C334DA">
        <w:rPr>
          <w:rFonts w:asciiTheme="minorHAnsi" w:hAnsiTheme="minorHAnsi" w:cstheme="minorHAnsi"/>
          <w:sz w:val="24"/>
        </w:rPr>
        <w:t>Tomazi</w:t>
      </w:r>
      <w:proofErr w:type="spellEnd"/>
      <w:r w:rsidRPr="00C334DA">
        <w:rPr>
          <w:rFonts w:asciiTheme="minorHAnsi" w:hAnsiTheme="minorHAnsi" w:cstheme="minorHAnsi"/>
          <w:sz w:val="24"/>
        </w:rPr>
        <w:t>, inscrito no CPF sob o número 944.370.259-20, Secretaria Municipal de Educação, durante o exercício de 2013 a 2014, considerando que a Lei nº 8.666, de 21 de junho de 1993, em seu art. 67, exige que a execução dos contratos seja acompanhada e fiscalizada por um representante da Administração Pública.</w:t>
      </w: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DÉCIMA – DAS OBRIGAÇÕES DA CONTRATANTE E DA CONTRATADA</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 xml:space="preserve">As obrigações da CONTRATANTE e da CONTRATADA são aquelas previstas no item </w:t>
      </w:r>
      <w:proofErr w:type="gramStart"/>
      <w:r w:rsidRPr="00C334DA">
        <w:rPr>
          <w:rFonts w:asciiTheme="minorHAnsi" w:hAnsiTheme="minorHAnsi" w:cstheme="minorHAnsi"/>
          <w:sz w:val="24"/>
          <w:szCs w:val="24"/>
        </w:rPr>
        <w:t>8</w:t>
      </w:r>
      <w:proofErr w:type="gramEnd"/>
      <w:r w:rsidRPr="00C334DA">
        <w:rPr>
          <w:rFonts w:asciiTheme="minorHAnsi" w:hAnsiTheme="minorHAnsi" w:cstheme="minorHAnsi"/>
          <w:sz w:val="24"/>
          <w:szCs w:val="24"/>
        </w:rPr>
        <w:t xml:space="preserve"> do Termo de </w:t>
      </w:r>
      <w:r w:rsidR="008552A8">
        <w:rPr>
          <w:rFonts w:asciiTheme="minorHAnsi" w:hAnsiTheme="minorHAnsi" w:cstheme="minorHAnsi"/>
          <w:sz w:val="24"/>
          <w:szCs w:val="24"/>
        </w:rPr>
        <w:t>Referência, anexo II do Edital.</w:t>
      </w: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lastRenderedPageBreak/>
        <w:t>CLÁUSULA DÉCIMA PRIMEIRA – DAS SANÇÕES ADMINISTRATIVAS</w:t>
      </w:r>
    </w:p>
    <w:p w:rsidR="00D768ED"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As sanções referentes à execução do contrato são aquelas previstas no item 11 do Termo de Referência, anexo II do Edital.</w:t>
      </w:r>
    </w:p>
    <w:p w:rsidR="006F3AEE" w:rsidRPr="00C334DA" w:rsidRDefault="006F3AEE" w:rsidP="006F3AEE">
      <w:pPr>
        <w:spacing w:after="120" w:line="360" w:lineRule="auto"/>
        <w:ind w:left="284" w:right="-15"/>
        <w:jc w:val="both"/>
        <w:rPr>
          <w:rFonts w:asciiTheme="minorHAnsi" w:hAnsiTheme="minorHAnsi" w:cstheme="minorHAnsi"/>
          <w:sz w:val="24"/>
          <w:szCs w:val="24"/>
        </w:rPr>
      </w:pP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DÉCIMA SEGUNDA – DA RESCISÃO</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O presente Termo de Contrato poderá ser rescindido nas hipóteses previstas no art. 78 da Lei nº 8.666, de 1993, com as consequências indicadas no art. 80 da mesma Lei, sem prejuízo das sanções aplicáveis.</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Os casos de rescisão contratual serão formalmente motivados, assegurando-se à CONTRATADA o direito à prévia e ampla defesa.</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A CONTRATADA reconhece os direitos da CONTRATANTE em caso de rescisão administrativa prevista no art. 77 da Lei nº 8.666, de 1993.</w:t>
      </w: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DÉCIMA TERCEIRA – DA PUBLICAÇÃO</w:t>
      </w:r>
    </w:p>
    <w:p w:rsidR="00D768ED" w:rsidRPr="00C334DA" w:rsidRDefault="00D768ED" w:rsidP="00D768ED">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Incumbirá à CONTRATANTE providenciar a publicação deste instrumento, por extrato, no Diário Oficial da União, no prazo previsto na Lei nº 8.666, de 1993.</w:t>
      </w:r>
    </w:p>
    <w:p w:rsidR="00D768ED" w:rsidRPr="00C334DA"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C334DA">
        <w:rPr>
          <w:rFonts w:asciiTheme="minorHAnsi" w:hAnsiTheme="minorHAnsi" w:cstheme="minorHAnsi"/>
          <w:b/>
          <w:bCs/>
          <w:iCs/>
          <w:sz w:val="24"/>
        </w:rPr>
        <w:t>CLÁUSULA DÉCIMA QUARTA – DO FORO</w:t>
      </w:r>
    </w:p>
    <w:p w:rsidR="00220C4A" w:rsidRPr="00C334DA" w:rsidRDefault="00D768ED" w:rsidP="000F514F">
      <w:pPr>
        <w:numPr>
          <w:ilvl w:val="1"/>
          <w:numId w:val="1"/>
        </w:numPr>
        <w:spacing w:after="120" w:line="360" w:lineRule="auto"/>
        <w:ind w:right="-15"/>
        <w:jc w:val="both"/>
        <w:rPr>
          <w:rFonts w:asciiTheme="minorHAnsi" w:hAnsiTheme="minorHAnsi" w:cstheme="minorHAnsi"/>
          <w:sz w:val="24"/>
          <w:szCs w:val="24"/>
        </w:rPr>
      </w:pPr>
      <w:r w:rsidRPr="00C334DA">
        <w:rPr>
          <w:rFonts w:asciiTheme="minorHAnsi" w:hAnsiTheme="minorHAnsi" w:cstheme="minorHAnsi"/>
          <w:sz w:val="24"/>
          <w:szCs w:val="24"/>
        </w:rPr>
        <w:t xml:space="preserve">O Foro para solucionar os litígios que decorrerem da execução deste Termo de </w:t>
      </w:r>
    </w:p>
    <w:p w:rsidR="006F3AEE" w:rsidRPr="00C334DA" w:rsidRDefault="00D768ED" w:rsidP="006F3AEE">
      <w:pPr>
        <w:spacing w:after="120" w:line="360" w:lineRule="auto"/>
        <w:ind w:left="284" w:right="-15"/>
        <w:jc w:val="both"/>
        <w:rPr>
          <w:rFonts w:asciiTheme="minorHAnsi" w:hAnsiTheme="minorHAnsi" w:cstheme="minorHAnsi"/>
          <w:sz w:val="24"/>
          <w:szCs w:val="24"/>
        </w:rPr>
      </w:pPr>
      <w:r w:rsidRPr="00C334DA">
        <w:rPr>
          <w:rFonts w:asciiTheme="minorHAnsi" w:hAnsiTheme="minorHAnsi" w:cstheme="minorHAnsi"/>
          <w:sz w:val="24"/>
          <w:szCs w:val="24"/>
        </w:rPr>
        <w:t xml:space="preserve">Contrato será o </w:t>
      </w:r>
      <w:r w:rsidR="001C4B93" w:rsidRPr="00C334DA">
        <w:rPr>
          <w:rFonts w:asciiTheme="minorHAnsi" w:hAnsiTheme="minorHAnsi" w:cstheme="minorHAnsi"/>
          <w:sz w:val="24"/>
          <w:szCs w:val="24"/>
        </w:rPr>
        <w:t>Foro da Comarca de Querência - MT</w:t>
      </w:r>
      <w:r w:rsidRPr="00C334DA">
        <w:rPr>
          <w:rFonts w:asciiTheme="minorHAnsi" w:hAnsiTheme="minorHAnsi" w:cstheme="minorHAnsi"/>
          <w:sz w:val="24"/>
          <w:szCs w:val="24"/>
        </w:rPr>
        <w:t>.</w:t>
      </w:r>
    </w:p>
    <w:p w:rsidR="00007D35" w:rsidRDefault="00007D35" w:rsidP="00F4714E">
      <w:pPr>
        <w:autoSpaceDE w:val="0"/>
        <w:autoSpaceDN w:val="0"/>
        <w:adjustRightInd w:val="0"/>
        <w:spacing w:line="360" w:lineRule="auto"/>
        <w:ind w:firstLine="284"/>
        <w:jc w:val="both"/>
        <w:rPr>
          <w:rFonts w:asciiTheme="minorHAnsi" w:hAnsiTheme="minorHAnsi" w:cstheme="minorHAnsi"/>
          <w:sz w:val="24"/>
          <w:szCs w:val="24"/>
        </w:rPr>
      </w:pPr>
    </w:p>
    <w:p w:rsidR="0019442D" w:rsidRDefault="00D768ED" w:rsidP="00F20CA8">
      <w:pPr>
        <w:autoSpaceDE w:val="0"/>
        <w:autoSpaceDN w:val="0"/>
        <w:adjustRightInd w:val="0"/>
        <w:spacing w:line="360" w:lineRule="auto"/>
        <w:ind w:firstLine="284"/>
        <w:jc w:val="both"/>
        <w:rPr>
          <w:rFonts w:asciiTheme="minorHAnsi" w:hAnsiTheme="minorHAnsi" w:cstheme="minorHAnsi"/>
          <w:sz w:val="24"/>
          <w:szCs w:val="24"/>
        </w:rPr>
      </w:pPr>
      <w:r w:rsidRPr="00C334DA">
        <w:rPr>
          <w:rFonts w:asciiTheme="minorHAnsi" w:hAnsiTheme="minorHAnsi" w:cstheme="minorHAnsi"/>
          <w:sz w:val="24"/>
          <w:szCs w:val="24"/>
        </w:rPr>
        <w:lastRenderedPageBreak/>
        <w:t>E, por estarem assim justos e contratados, assinam o presente instrumento em 03 (três) vias de igual teor e forma, para todos os fins previstos em direito, na presença das duas testemunhas abaixo identificadas, que a tudo assistiram e que também o subscrevem.</w:t>
      </w:r>
    </w:p>
    <w:p w:rsidR="00F20CA8" w:rsidRDefault="00F20CA8" w:rsidP="00F20CA8">
      <w:pPr>
        <w:autoSpaceDE w:val="0"/>
        <w:autoSpaceDN w:val="0"/>
        <w:adjustRightInd w:val="0"/>
        <w:spacing w:line="360" w:lineRule="auto"/>
        <w:ind w:firstLine="284"/>
        <w:jc w:val="both"/>
        <w:rPr>
          <w:rFonts w:asciiTheme="minorHAnsi" w:hAnsiTheme="minorHAnsi" w:cstheme="minorHAnsi"/>
          <w:sz w:val="24"/>
          <w:szCs w:val="24"/>
        </w:rPr>
      </w:pPr>
    </w:p>
    <w:p w:rsidR="00F20CA8" w:rsidRDefault="00F20CA8" w:rsidP="00F20CA8">
      <w:pPr>
        <w:autoSpaceDE w:val="0"/>
        <w:autoSpaceDN w:val="0"/>
        <w:adjustRightInd w:val="0"/>
        <w:spacing w:line="360" w:lineRule="auto"/>
        <w:ind w:firstLine="284"/>
        <w:jc w:val="both"/>
        <w:rPr>
          <w:rFonts w:asciiTheme="minorHAnsi" w:hAnsiTheme="minorHAnsi" w:cstheme="minorHAnsi"/>
          <w:sz w:val="24"/>
          <w:szCs w:val="24"/>
        </w:rPr>
      </w:pPr>
    </w:p>
    <w:p w:rsidR="00D768ED" w:rsidRPr="00C334DA" w:rsidRDefault="00D768ED" w:rsidP="00D768ED">
      <w:pPr>
        <w:spacing w:after="0"/>
        <w:jc w:val="center"/>
        <w:rPr>
          <w:rFonts w:asciiTheme="minorHAnsi" w:hAnsiTheme="minorHAnsi" w:cstheme="minorHAnsi"/>
          <w:bCs/>
          <w:sz w:val="24"/>
          <w:szCs w:val="24"/>
        </w:rPr>
      </w:pPr>
      <w:r w:rsidRPr="00C334DA">
        <w:rPr>
          <w:rFonts w:asciiTheme="minorHAnsi" w:hAnsiTheme="minorHAnsi" w:cstheme="minorHAnsi"/>
          <w:bCs/>
          <w:sz w:val="24"/>
          <w:szCs w:val="24"/>
        </w:rPr>
        <w:t>________________________________</w:t>
      </w:r>
    </w:p>
    <w:p w:rsidR="00D768ED" w:rsidRPr="00C334DA" w:rsidRDefault="00EE3233" w:rsidP="00D768ED">
      <w:pPr>
        <w:spacing w:after="0"/>
        <w:jc w:val="center"/>
        <w:rPr>
          <w:rFonts w:asciiTheme="minorHAnsi" w:hAnsiTheme="minorHAnsi" w:cstheme="minorHAnsi"/>
          <w:bCs/>
          <w:sz w:val="24"/>
          <w:szCs w:val="24"/>
        </w:rPr>
      </w:pPr>
      <w:r w:rsidRPr="00C334DA">
        <w:rPr>
          <w:rFonts w:asciiTheme="minorHAnsi" w:hAnsiTheme="minorHAnsi" w:cstheme="minorHAnsi"/>
          <w:bCs/>
          <w:sz w:val="24"/>
          <w:szCs w:val="24"/>
        </w:rPr>
        <w:t>Gilmar Reinoldo Wentz</w:t>
      </w:r>
    </w:p>
    <w:p w:rsidR="00D768ED" w:rsidRPr="00C334DA" w:rsidRDefault="00D768ED" w:rsidP="00D768ED">
      <w:pPr>
        <w:spacing w:after="0"/>
        <w:jc w:val="center"/>
        <w:rPr>
          <w:rFonts w:asciiTheme="minorHAnsi" w:hAnsiTheme="minorHAnsi" w:cstheme="minorHAnsi"/>
          <w:bCs/>
          <w:sz w:val="24"/>
          <w:szCs w:val="24"/>
        </w:rPr>
      </w:pPr>
      <w:r w:rsidRPr="00C334DA">
        <w:rPr>
          <w:rFonts w:asciiTheme="minorHAnsi" w:hAnsiTheme="minorHAnsi" w:cstheme="minorHAnsi"/>
          <w:bCs/>
          <w:sz w:val="24"/>
          <w:szCs w:val="24"/>
        </w:rPr>
        <w:t>Responsável legal da CONTRATANTE</w:t>
      </w:r>
      <w:bookmarkStart w:id="0" w:name="_GoBack"/>
      <w:bookmarkEnd w:id="0"/>
    </w:p>
    <w:p w:rsidR="00172A2C" w:rsidRPr="00C334DA" w:rsidRDefault="00172A2C" w:rsidP="00172A2C">
      <w:pPr>
        <w:spacing w:after="120"/>
        <w:rPr>
          <w:rFonts w:asciiTheme="minorHAnsi" w:hAnsiTheme="minorHAnsi" w:cstheme="minorHAnsi"/>
          <w:sz w:val="24"/>
          <w:szCs w:val="24"/>
        </w:rPr>
      </w:pPr>
    </w:p>
    <w:p w:rsidR="00D768ED" w:rsidRPr="00C334DA" w:rsidRDefault="00D768ED" w:rsidP="00D768ED">
      <w:pPr>
        <w:spacing w:after="120"/>
        <w:jc w:val="center"/>
        <w:rPr>
          <w:rFonts w:asciiTheme="minorHAnsi" w:hAnsiTheme="minorHAnsi" w:cstheme="minorHAnsi"/>
          <w:sz w:val="24"/>
          <w:szCs w:val="24"/>
        </w:rPr>
      </w:pPr>
    </w:p>
    <w:p w:rsidR="00D768ED" w:rsidRPr="00C334DA" w:rsidRDefault="00D768ED" w:rsidP="00D768ED">
      <w:pPr>
        <w:spacing w:after="0"/>
        <w:jc w:val="center"/>
        <w:rPr>
          <w:rFonts w:asciiTheme="minorHAnsi" w:hAnsiTheme="minorHAnsi" w:cstheme="minorHAnsi"/>
          <w:sz w:val="24"/>
          <w:szCs w:val="24"/>
        </w:rPr>
      </w:pPr>
      <w:r w:rsidRPr="00C334DA">
        <w:rPr>
          <w:rFonts w:asciiTheme="minorHAnsi" w:hAnsiTheme="minorHAnsi" w:cstheme="minorHAnsi"/>
          <w:sz w:val="24"/>
          <w:szCs w:val="24"/>
        </w:rPr>
        <w:t>____________________________</w:t>
      </w:r>
    </w:p>
    <w:p w:rsidR="00EA46D5" w:rsidRDefault="00EA46D5" w:rsidP="00D768ED">
      <w:pPr>
        <w:spacing w:after="0"/>
        <w:jc w:val="center"/>
        <w:rPr>
          <w:rFonts w:asciiTheme="minorHAnsi" w:hAnsiTheme="minorHAnsi" w:cstheme="minorHAnsi"/>
          <w:sz w:val="24"/>
          <w:szCs w:val="24"/>
        </w:rPr>
      </w:pPr>
      <w:r w:rsidRPr="004F0E68">
        <w:rPr>
          <w:rFonts w:asciiTheme="minorHAnsi" w:hAnsiTheme="minorHAnsi" w:cstheme="minorHAnsi"/>
          <w:b/>
          <w:color w:val="000000"/>
          <w:sz w:val="24"/>
          <w:szCs w:val="24"/>
          <w:shd w:val="clear" w:color="auto" w:fill="FFFFFF"/>
        </w:rPr>
        <w:t>IVONE BORBA</w:t>
      </w:r>
      <w:r w:rsidRPr="00C334DA">
        <w:rPr>
          <w:rFonts w:asciiTheme="minorHAnsi" w:hAnsiTheme="minorHAnsi" w:cstheme="minorHAnsi"/>
          <w:sz w:val="24"/>
          <w:szCs w:val="24"/>
        </w:rPr>
        <w:t xml:space="preserve"> </w:t>
      </w:r>
    </w:p>
    <w:p w:rsidR="00D768ED" w:rsidRPr="00C334DA" w:rsidRDefault="00D768ED" w:rsidP="00D768ED">
      <w:pPr>
        <w:spacing w:after="0"/>
        <w:jc w:val="center"/>
        <w:rPr>
          <w:rFonts w:asciiTheme="minorHAnsi" w:hAnsiTheme="minorHAnsi" w:cstheme="minorHAnsi"/>
          <w:sz w:val="24"/>
          <w:szCs w:val="24"/>
        </w:rPr>
      </w:pPr>
      <w:r w:rsidRPr="00C334DA">
        <w:rPr>
          <w:rFonts w:asciiTheme="minorHAnsi" w:hAnsiTheme="minorHAnsi" w:cstheme="minorHAnsi"/>
          <w:sz w:val="24"/>
          <w:szCs w:val="24"/>
        </w:rPr>
        <w:t xml:space="preserve">Responsável legal da </w:t>
      </w:r>
      <w:r w:rsidR="00EA46D5">
        <w:rPr>
          <w:rFonts w:asciiTheme="minorHAnsi" w:hAnsiTheme="minorHAnsi" w:cstheme="minorHAnsi"/>
          <w:sz w:val="24"/>
          <w:szCs w:val="24"/>
        </w:rPr>
        <w:t xml:space="preserve">EMPRESA </w:t>
      </w:r>
      <w:r w:rsidRPr="00C334DA">
        <w:rPr>
          <w:rFonts w:asciiTheme="minorHAnsi" w:hAnsiTheme="minorHAnsi" w:cstheme="minorHAnsi"/>
          <w:sz w:val="24"/>
          <w:szCs w:val="24"/>
        </w:rPr>
        <w:t>CONTRATADA</w:t>
      </w:r>
    </w:p>
    <w:p w:rsidR="00B324E9" w:rsidRPr="00C334DA" w:rsidRDefault="00B324E9" w:rsidP="00D768ED">
      <w:pPr>
        <w:spacing w:after="0"/>
        <w:jc w:val="center"/>
        <w:rPr>
          <w:rFonts w:asciiTheme="minorHAnsi" w:hAnsiTheme="minorHAnsi" w:cstheme="minorHAnsi"/>
          <w:sz w:val="24"/>
          <w:szCs w:val="24"/>
        </w:rPr>
      </w:pPr>
    </w:p>
    <w:p w:rsidR="00E55111" w:rsidRDefault="00D768ED" w:rsidP="00172A2C">
      <w:pPr>
        <w:spacing w:before="240" w:after="120"/>
        <w:jc w:val="center"/>
        <w:rPr>
          <w:rFonts w:asciiTheme="minorHAnsi" w:hAnsiTheme="minorHAnsi" w:cstheme="minorHAnsi"/>
          <w:b/>
          <w:sz w:val="24"/>
          <w:szCs w:val="24"/>
        </w:rPr>
      </w:pPr>
      <w:r w:rsidRPr="00C334DA">
        <w:rPr>
          <w:rFonts w:asciiTheme="minorHAnsi" w:hAnsiTheme="minorHAnsi" w:cstheme="minorHAnsi"/>
          <w:b/>
          <w:sz w:val="24"/>
          <w:szCs w:val="24"/>
        </w:rPr>
        <w:t>TESTEMUNHAS:</w:t>
      </w:r>
    </w:p>
    <w:p w:rsidR="00172A2C" w:rsidRPr="00C334DA" w:rsidRDefault="00172A2C" w:rsidP="00172A2C">
      <w:pPr>
        <w:spacing w:before="240" w:after="120"/>
        <w:jc w:val="center"/>
        <w:rPr>
          <w:rFonts w:asciiTheme="minorHAnsi" w:hAnsiTheme="minorHAnsi" w:cstheme="minorHAnsi"/>
          <w:b/>
          <w:sz w:val="24"/>
          <w:szCs w:val="24"/>
        </w:rPr>
      </w:pPr>
    </w:p>
    <w:p w:rsidR="00E55111" w:rsidRPr="00C334DA" w:rsidRDefault="00E55111" w:rsidP="00E55111">
      <w:pPr>
        <w:jc w:val="both"/>
        <w:rPr>
          <w:rFonts w:asciiTheme="minorHAnsi" w:eastAsia="Batang" w:hAnsiTheme="minorHAnsi" w:cstheme="minorHAnsi"/>
          <w:sz w:val="24"/>
          <w:szCs w:val="24"/>
        </w:rPr>
      </w:pPr>
      <w:r w:rsidRPr="00C334DA">
        <w:rPr>
          <w:rFonts w:asciiTheme="minorHAnsi" w:eastAsia="Batang" w:hAnsiTheme="minorHAnsi" w:cstheme="minorHAnsi"/>
          <w:sz w:val="24"/>
          <w:szCs w:val="24"/>
        </w:rPr>
        <w:t>____________________</w:t>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t>_____________________</w:t>
      </w:r>
    </w:p>
    <w:p w:rsidR="00E55111" w:rsidRPr="00C334DA" w:rsidRDefault="00E55111" w:rsidP="00E55111">
      <w:pPr>
        <w:jc w:val="both"/>
        <w:rPr>
          <w:rFonts w:asciiTheme="minorHAnsi" w:eastAsia="Batang" w:hAnsiTheme="minorHAnsi" w:cstheme="minorHAnsi"/>
          <w:sz w:val="24"/>
          <w:szCs w:val="24"/>
        </w:rPr>
      </w:pPr>
      <w:r w:rsidRPr="00C334DA">
        <w:rPr>
          <w:rFonts w:asciiTheme="minorHAnsi" w:eastAsia="Batang" w:hAnsiTheme="minorHAnsi" w:cstheme="minorHAnsi"/>
          <w:sz w:val="24"/>
          <w:szCs w:val="24"/>
        </w:rPr>
        <w:t>Nome:</w:t>
      </w:r>
      <w:r w:rsidRPr="00C334DA">
        <w:rPr>
          <w:rFonts w:asciiTheme="minorHAnsi" w:eastAsia="Batang" w:hAnsiTheme="minorHAnsi" w:cstheme="minorHAnsi"/>
          <w:sz w:val="24"/>
          <w:szCs w:val="24"/>
        </w:rPr>
        <w:tab/>
        <w:t xml:space="preserve"> Daniel Stefanello</w:t>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hAnsiTheme="minorHAnsi" w:cstheme="minorHAnsi"/>
          <w:sz w:val="24"/>
          <w:szCs w:val="24"/>
        </w:rPr>
        <w:t xml:space="preserve">Nome: </w:t>
      </w:r>
      <w:proofErr w:type="spellStart"/>
      <w:r w:rsidRPr="00C334DA">
        <w:rPr>
          <w:rFonts w:asciiTheme="minorHAnsi" w:hAnsiTheme="minorHAnsi" w:cstheme="minorHAnsi"/>
          <w:sz w:val="24"/>
          <w:szCs w:val="24"/>
        </w:rPr>
        <w:t>Sintia</w:t>
      </w:r>
      <w:proofErr w:type="spellEnd"/>
      <w:r w:rsidRPr="00C334DA">
        <w:rPr>
          <w:rFonts w:asciiTheme="minorHAnsi" w:hAnsiTheme="minorHAnsi" w:cstheme="minorHAnsi"/>
          <w:sz w:val="24"/>
          <w:szCs w:val="24"/>
        </w:rPr>
        <w:t xml:space="preserve"> Raquel </w:t>
      </w:r>
      <w:proofErr w:type="spellStart"/>
      <w:r w:rsidRPr="00C334DA">
        <w:rPr>
          <w:rFonts w:asciiTheme="minorHAnsi" w:hAnsiTheme="minorHAnsi" w:cstheme="minorHAnsi"/>
          <w:sz w:val="24"/>
          <w:szCs w:val="24"/>
        </w:rPr>
        <w:t>Rauber</w:t>
      </w:r>
      <w:proofErr w:type="spellEnd"/>
    </w:p>
    <w:p w:rsidR="00E55111" w:rsidRPr="00C334DA" w:rsidRDefault="00E55111" w:rsidP="00E55111">
      <w:pPr>
        <w:jc w:val="both"/>
        <w:rPr>
          <w:rFonts w:asciiTheme="minorHAnsi" w:eastAsia="Batang" w:hAnsiTheme="minorHAnsi" w:cstheme="minorHAnsi"/>
          <w:sz w:val="24"/>
          <w:szCs w:val="24"/>
        </w:rPr>
      </w:pPr>
      <w:r w:rsidRPr="00C334DA">
        <w:rPr>
          <w:rFonts w:asciiTheme="minorHAnsi" w:eastAsia="Batang" w:hAnsiTheme="minorHAnsi" w:cstheme="minorHAnsi"/>
          <w:sz w:val="24"/>
          <w:szCs w:val="24"/>
        </w:rPr>
        <w:t>CPF n.: 991.486.501-10</w:t>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r>
      <w:r w:rsidRPr="00C334DA">
        <w:rPr>
          <w:rFonts w:asciiTheme="minorHAnsi" w:eastAsia="Batang" w:hAnsiTheme="minorHAnsi" w:cstheme="minorHAnsi"/>
          <w:sz w:val="24"/>
          <w:szCs w:val="24"/>
        </w:rPr>
        <w:tab/>
        <w:t xml:space="preserve"> </w:t>
      </w:r>
      <w:r w:rsidRPr="00C334DA">
        <w:rPr>
          <w:rFonts w:asciiTheme="minorHAnsi" w:hAnsiTheme="minorHAnsi" w:cstheme="minorHAnsi"/>
          <w:sz w:val="24"/>
          <w:szCs w:val="24"/>
        </w:rPr>
        <w:t>CPF n.: 059.974.949-00</w:t>
      </w:r>
    </w:p>
    <w:p w:rsidR="00E55111" w:rsidRPr="00C334DA" w:rsidRDefault="00E55111" w:rsidP="00E55111">
      <w:pPr>
        <w:rPr>
          <w:rFonts w:asciiTheme="minorHAnsi" w:hAnsiTheme="minorHAnsi" w:cstheme="minorHAnsi"/>
          <w:sz w:val="24"/>
          <w:szCs w:val="24"/>
        </w:rPr>
      </w:pPr>
    </w:p>
    <w:p w:rsidR="00D768ED" w:rsidRPr="00C334DA" w:rsidRDefault="00D768ED" w:rsidP="00D768ED">
      <w:pPr>
        <w:rPr>
          <w:rFonts w:asciiTheme="minorHAnsi" w:hAnsiTheme="minorHAnsi" w:cstheme="minorHAnsi"/>
          <w:sz w:val="24"/>
          <w:szCs w:val="24"/>
        </w:rPr>
      </w:pPr>
    </w:p>
    <w:sectPr w:rsidR="00D768ED" w:rsidRPr="00C334DA" w:rsidSect="00A0672F">
      <w:headerReference w:type="even" r:id="rId8"/>
      <w:headerReference w:type="default" r:id="rId9"/>
      <w:footerReference w:type="default" r:id="rId10"/>
      <w:pgSz w:w="12240" w:h="15840"/>
      <w:pgMar w:top="426" w:right="1183" w:bottom="709" w:left="1701" w:header="421"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B6E" w:rsidRDefault="00E20B6E" w:rsidP="00D768ED">
      <w:pPr>
        <w:spacing w:after="0" w:line="240" w:lineRule="auto"/>
      </w:pPr>
      <w:r>
        <w:separator/>
      </w:r>
    </w:p>
  </w:endnote>
  <w:endnote w:type="continuationSeparator" w:id="0">
    <w:p w:rsidR="00E20B6E" w:rsidRDefault="00E20B6E" w:rsidP="00D768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72F" w:rsidRDefault="00A0672F" w:rsidP="00A0672F">
    <w:pPr>
      <w:pStyle w:val="Ttulo7"/>
      <w:pBdr>
        <w:bottom w:val="single" w:sz="36" w:space="1" w:color="auto"/>
      </w:pBdr>
      <w:ind w:right="360"/>
      <w:rPr>
        <w:sz w:val="18"/>
      </w:rPr>
    </w:pPr>
  </w:p>
  <w:p w:rsidR="00A0672F" w:rsidRPr="00325350" w:rsidRDefault="00A0672F" w:rsidP="00583189">
    <w:pPr>
      <w:pStyle w:val="Ttulo7"/>
      <w:jc w:val="center"/>
      <w:rPr>
        <w:color w:val="000000" w:themeColor="text1"/>
        <w:sz w:val="18"/>
      </w:rPr>
    </w:pPr>
    <w:r w:rsidRPr="00325350">
      <w:rPr>
        <w:color w:val="000000" w:themeColor="text1"/>
        <w:sz w:val="18"/>
      </w:rPr>
      <w:t>Av. Cuiabá N. 335, Quadra 01, Lote 09,</w:t>
    </w:r>
    <w:proofErr w:type="gramStart"/>
    <w:r w:rsidRPr="00325350">
      <w:rPr>
        <w:color w:val="000000" w:themeColor="text1"/>
        <w:sz w:val="18"/>
      </w:rPr>
      <w:t xml:space="preserve">  </w:t>
    </w:r>
    <w:proofErr w:type="gramEnd"/>
    <w:r w:rsidRPr="00325350">
      <w:rPr>
        <w:color w:val="000000" w:themeColor="text1"/>
        <w:sz w:val="18"/>
      </w:rPr>
      <w:t>Setor C – Fone/Fax: (066)3529 1218/3529-1298</w:t>
    </w:r>
  </w:p>
  <w:p w:rsidR="00A0672F" w:rsidRPr="00325350" w:rsidRDefault="00A0672F" w:rsidP="00583189">
    <w:pPr>
      <w:shd w:val="clear" w:color="00FF00" w:fill="auto"/>
      <w:jc w:val="center"/>
      <w:rPr>
        <w:rFonts w:ascii="Tahoma" w:hAnsi="Tahoma"/>
        <w:b/>
        <w:color w:val="000000" w:themeColor="text1"/>
        <w:sz w:val="18"/>
      </w:rPr>
    </w:pPr>
    <w:proofErr w:type="gramStart"/>
    <w:r w:rsidRPr="00325350">
      <w:rPr>
        <w:rFonts w:ascii="Tahoma" w:hAnsi="Tahoma"/>
        <w:b/>
        <w:color w:val="000000" w:themeColor="text1"/>
        <w:sz w:val="18"/>
      </w:rPr>
      <w:t>e-mail</w:t>
    </w:r>
    <w:proofErr w:type="gramEnd"/>
    <w:r w:rsidRPr="00325350">
      <w:rPr>
        <w:rFonts w:ascii="Tahoma" w:hAnsi="Tahoma"/>
        <w:b/>
        <w:color w:val="000000" w:themeColor="text1"/>
        <w:sz w:val="18"/>
      </w:rPr>
      <w:t xml:space="preserve">: </w:t>
    </w:r>
    <w:hyperlink r:id="rId1" w:history="1">
      <w:r w:rsidRPr="00325350">
        <w:rPr>
          <w:rStyle w:val="Hyperlink"/>
          <w:rFonts w:ascii="Tahoma" w:hAnsi="Tahoma"/>
          <w:b/>
          <w:color w:val="000000" w:themeColor="text1"/>
          <w:sz w:val="18"/>
        </w:rPr>
        <w:t>gabinete@querencia.mt.gov.br</w:t>
      </w:r>
    </w:hyperlink>
  </w:p>
  <w:p w:rsidR="00A0672F" w:rsidRPr="00325350" w:rsidRDefault="00A0672F" w:rsidP="00583189">
    <w:pPr>
      <w:shd w:val="clear" w:color="00FF00" w:fill="auto"/>
      <w:tabs>
        <w:tab w:val="left" w:pos="3660"/>
        <w:tab w:val="center" w:pos="4819"/>
      </w:tabs>
      <w:jc w:val="center"/>
      <w:rPr>
        <w:rFonts w:ascii="Tahoma" w:hAnsi="Tahoma"/>
        <w:b/>
        <w:color w:val="000000" w:themeColor="text1"/>
        <w:sz w:val="18"/>
      </w:rPr>
    </w:pPr>
    <w:r w:rsidRPr="00325350">
      <w:rPr>
        <w:rFonts w:ascii="Tahoma" w:hAnsi="Tahoma"/>
        <w:b/>
        <w:color w:val="000000" w:themeColor="text1"/>
        <w:sz w:val="18"/>
      </w:rPr>
      <w:t>CEP 78.643.000</w:t>
    </w:r>
  </w:p>
  <w:p w:rsidR="00A0672F" w:rsidRPr="00325350" w:rsidRDefault="00A0672F" w:rsidP="00583189">
    <w:pPr>
      <w:shd w:val="clear" w:color="00FF00" w:fill="auto"/>
      <w:jc w:val="center"/>
      <w:rPr>
        <w:rFonts w:ascii="Tahoma" w:hAnsi="Tahoma"/>
        <w:b/>
        <w:color w:val="000000" w:themeColor="text1"/>
        <w:sz w:val="18"/>
      </w:rPr>
    </w:pPr>
    <w:r w:rsidRPr="00325350">
      <w:rPr>
        <w:rFonts w:ascii="Tahoma" w:hAnsi="Tahoma"/>
        <w:b/>
        <w:color w:val="000000" w:themeColor="text1"/>
        <w:sz w:val="18"/>
      </w:rPr>
      <w:t>Querência - MT</w:t>
    </w:r>
  </w:p>
  <w:p w:rsidR="00A0672F" w:rsidRPr="00325350" w:rsidRDefault="00A0672F" w:rsidP="00583189">
    <w:pPr>
      <w:pStyle w:val="Rodap"/>
      <w:jc w:val="center"/>
      <w:rPr>
        <w:color w:val="000000" w:themeColor="text1"/>
      </w:rPr>
    </w:pPr>
  </w:p>
  <w:p w:rsidR="00A0672F" w:rsidRDefault="00A0672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B6E" w:rsidRDefault="00E20B6E" w:rsidP="00D768ED">
      <w:pPr>
        <w:spacing w:after="0" w:line="240" w:lineRule="auto"/>
      </w:pPr>
      <w:r>
        <w:separator/>
      </w:r>
    </w:p>
  </w:footnote>
  <w:footnote w:type="continuationSeparator" w:id="0">
    <w:p w:rsidR="00E20B6E" w:rsidRDefault="00E20B6E" w:rsidP="00D768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0C7" w:rsidRDefault="003C13AB">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52" w:type="dxa"/>
      <w:tblLook w:val="04A0"/>
    </w:tblPr>
    <w:tblGrid>
      <w:gridCol w:w="2736"/>
      <w:gridCol w:w="3791"/>
      <w:gridCol w:w="2625"/>
    </w:tblGrid>
    <w:tr w:rsidR="00F25004" w:rsidRPr="00FE6565" w:rsidTr="00827C6F">
      <w:trPr>
        <w:trHeight w:val="1906"/>
      </w:trPr>
      <w:tc>
        <w:tcPr>
          <w:tcW w:w="2736" w:type="dxa"/>
        </w:tcPr>
        <w:p w:rsidR="00F25004" w:rsidRPr="00FE6565" w:rsidRDefault="00F25004" w:rsidP="00827C6F">
          <w:pPr>
            <w:jc w:val="center"/>
            <w:rPr>
              <w:rFonts w:ascii="Comic Sans MS" w:hAnsi="Comic Sans MS" w:cs="Arial"/>
              <w:b/>
              <w:u w:val="single"/>
            </w:rPr>
          </w:pPr>
          <w:r>
            <w:rPr>
              <w:noProof/>
              <w:lang w:eastAsia="pt-BR"/>
            </w:rPr>
            <w:drawing>
              <wp:inline distT="0" distB="0" distL="0" distR="0">
                <wp:extent cx="1543050" cy="1152525"/>
                <wp:effectExtent l="19050" t="0" r="0" b="0"/>
                <wp:docPr id="1" name="Imagem 1" descr="Brasao_querencia_m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querencia_mt3"/>
                        <pic:cNvPicPr>
                          <a:picLocks noChangeAspect="1" noChangeArrowheads="1"/>
                        </pic:cNvPicPr>
                      </pic:nvPicPr>
                      <pic:blipFill>
                        <a:blip r:embed="rId1"/>
                        <a:srcRect/>
                        <a:stretch>
                          <a:fillRect/>
                        </a:stretch>
                      </pic:blipFill>
                      <pic:spPr bwMode="auto">
                        <a:xfrm>
                          <a:off x="0" y="0"/>
                          <a:ext cx="1543050" cy="1152525"/>
                        </a:xfrm>
                        <a:prstGeom prst="rect">
                          <a:avLst/>
                        </a:prstGeom>
                        <a:noFill/>
                        <a:ln w="9525">
                          <a:noFill/>
                          <a:miter lim="800000"/>
                          <a:headEnd/>
                          <a:tailEnd/>
                        </a:ln>
                      </pic:spPr>
                    </pic:pic>
                  </a:graphicData>
                </a:graphic>
              </wp:inline>
            </w:drawing>
          </w:r>
        </w:p>
      </w:tc>
      <w:tc>
        <w:tcPr>
          <w:tcW w:w="3791" w:type="dxa"/>
          <w:vAlign w:val="center"/>
        </w:tcPr>
        <w:p w:rsidR="00F25004" w:rsidRPr="00FE6565" w:rsidRDefault="00F25004" w:rsidP="00F25004">
          <w:pPr>
            <w:shd w:val="clear" w:color="00FF00" w:fill="auto"/>
            <w:jc w:val="center"/>
            <w:rPr>
              <w:rFonts w:ascii="Tahoma" w:hAnsi="Tahoma"/>
              <w:b/>
            </w:rPr>
          </w:pPr>
          <w:r w:rsidRPr="00FE6565">
            <w:rPr>
              <w:rFonts w:ascii="Tahoma" w:hAnsi="Tahoma"/>
              <w:b/>
            </w:rPr>
            <w:t>Estado de Mato Grosso</w:t>
          </w:r>
        </w:p>
        <w:p w:rsidR="00F25004" w:rsidRPr="00FE6565" w:rsidRDefault="00F25004" w:rsidP="00F25004">
          <w:pPr>
            <w:shd w:val="clear" w:color="00FF00" w:fill="auto"/>
            <w:jc w:val="center"/>
            <w:rPr>
              <w:rFonts w:ascii="Tahoma" w:hAnsi="Tahoma"/>
              <w:b/>
            </w:rPr>
          </w:pPr>
          <w:r w:rsidRPr="00FE6565">
            <w:rPr>
              <w:rFonts w:ascii="Tahoma" w:hAnsi="Tahoma"/>
              <w:b/>
            </w:rPr>
            <w:t>PREFEITURA MUNICIPAL DE QUERÊNCIA - MT</w:t>
          </w:r>
        </w:p>
        <w:p w:rsidR="00F25004" w:rsidRPr="00FE6565" w:rsidRDefault="00F25004" w:rsidP="00F25004">
          <w:pPr>
            <w:pStyle w:val="Ttulo8"/>
            <w:jc w:val="center"/>
          </w:pPr>
          <w:r w:rsidRPr="00FE6565">
            <w:t>CNPJ 37.465.002/0001-66</w:t>
          </w:r>
        </w:p>
        <w:p w:rsidR="00F25004" w:rsidRPr="00FE6565" w:rsidRDefault="00F25004" w:rsidP="00827C6F">
          <w:pPr>
            <w:jc w:val="center"/>
            <w:rPr>
              <w:rFonts w:ascii="Comic Sans MS" w:hAnsi="Comic Sans MS" w:cs="Arial"/>
              <w:b/>
              <w:u w:val="single"/>
            </w:rPr>
          </w:pPr>
        </w:p>
      </w:tc>
      <w:tc>
        <w:tcPr>
          <w:tcW w:w="2625" w:type="dxa"/>
        </w:tcPr>
        <w:p w:rsidR="00F25004" w:rsidRPr="00FE6565" w:rsidRDefault="00F25004" w:rsidP="00827C6F">
          <w:pPr>
            <w:jc w:val="center"/>
            <w:rPr>
              <w:rFonts w:ascii="Comic Sans MS" w:hAnsi="Comic Sans MS" w:cs="Arial"/>
              <w:b/>
              <w:u w:val="single"/>
            </w:rPr>
          </w:pPr>
          <w:r>
            <w:rPr>
              <w:noProof/>
              <w:lang w:eastAsia="pt-BR"/>
            </w:rPr>
            <w:drawing>
              <wp:inline distT="0" distB="0" distL="0" distR="0">
                <wp:extent cx="1476375" cy="1038225"/>
                <wp:effectExtent l="19050" t="0" r="9525" b="0"/>
                <wp:docPr id="2" name="Imagem 2" descr="logo gestã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estão 2013"/>
                        <pic:cNvPicPr>
                          <a:picLocks noChangeAspect="1" noChangeArrowheads="1"/>
                        </pic:cNvPicPr>
                      </pic:nvPicPr>
                      <pic:blipFill>
                        <a:blip r:embed="rId2"/>
                        <a:srcRect/>
                        <a:stretch>
                          <a:fillRect/>
                        </a:stretch>
                      </pic:blipFill>
                      <pic:spPr bwMode="auto">
                        <a:xfrm>
                          <a:off x="0" y="0"/>
                          <a:ext cx="1476375" cy="1038225"/>
                        </a:xfrm>
                        <a:prstGeom prst="rect">
                          <a:avLst/>
                        </a:prstGeom>
                        <a:noFill/>
                        <a:ln w="9525">
                          <a:noFill/>
                          <a:miter lim="800000"/>
                          <a:headEnd/>
                          <a:tailEnd/>
                        </a:ln>
                      </pic:spPr>
                    </pic:pic>
                  </a:graphicData>
                </a:graphic>
              </wp:inline>
            </w:drawing>
          </w:r>
        </w:p>
      </w:tc>
    </w:tr>
  </w:tbl>
  <w:p w:rsidR="00F25004" w:rsidRDefault="00F25004">
    <w:pPr>
      <w:pStyle w:val="Cabealho"/>
    </w:pPr>
  </w:p>
  <w:p w:rsidR="00FE7221" w:rsidRPr="000E03C3" w:rsidRDefault="00E20B6E" w:rsidP="00FE722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D768ED"/>
    <w:rsid w:val="00002A4F"/>
    <w:rsid w:val="00007D35"/>
    <w:rsid w:val="00041546"/>
    <w:rsid w:val="0006776F"/>
    <w:rsid w:val="000820A9"/>
    <w:rsid w:val="000A6764"/>
    <w:rsid w:val="000C4B3F"/>
    <w:rsid w:val="000C59C7"/>
    <w:rsid w:val="000D5012"/>
    <w:rsid w:val="000E710F"/>
    <w:rsid w:val="000F514F"/>
    <w:rsid w:val="00172A2C"/>
    <w:rsid w:val="00180202"/>
    <w:rsid w:val="00187444"/>
    <w:rsid w:val="0019442D"/>
    <w:rsid w:val="001A0DF9"/>
    <w:rsid w:val="001C00BA"/>
    <w:rsid w:val="001C4B93"/>
    <w:rsid w:val="001D677F"/>
    <w:rsid w:val="00204571"/>
    <w:rsid w:val="002166B3"/>
    <w:rsid w:val="00220C4A"/>
    <w:rsid w:val="002331C5"/>
    <w:rsid w:val="00260171"/>
    <w:rsid w:val="0029329C"/>
    <w:rsid w:val="00297DE1"/>
    <w:rsid w:val="002E242B"/>
    <w:rsid w:val="0030546C"/>
    <w:rsid w:val="00325350"/>
    <w:rsid w:val="00360E63"/>
    <w:rsid w:val="0036636E"/>
    <w:rsid w:val="00372988"/>
    <w:rsid w:val="00395BB7"/>
    <w:rsid w:val="003B728E"/>
    <w:rsid w:val="003C13AB"/>
    <w:rsid w:val="003F7141"/>
    <w:rsid w:val="00462755"/>
    <w:rsid w:val="004724EA"/>
    <w:rsid w:val="004B2744"/>
    <w:rsid w:val="004F0E68"/>
    <w:rsid w:val="004F59BA"/>
    <w:rsid w:val="0050592B"/>
    <w:rsid w:val="00532A9C"/>
    <w:rsid w:val="00580463"/>
    <w:rsid w:val="00583189"/>
    <w:rsid w:val="005A7D81"/>
    <w:rsid w:val="005C535D"/>
    <w:rsid w:val="00625385"/>
    <w:rsid w:val="00655F9D"/>
    <w:rsid w:val="006928C1"/>
    <w:rsid w:val="006A56C6"/>
    <w:rsid w:val="006E768E"/>
    <w:rsid w:val="006F3AEE"/>
    <w:rsid w:val="0073051B"/>
    <w:rsid w:val="007312DC"/>
    <w:rsid w:val="007857EB"/>
    <w:rsid w:val="00785AC5"/>
    <w:rsid w:val="00787608"/>
    <w:rsid w:val="00794686"/>
    <w:rsid w:val="007A71A1"/>
    <w:rsid w:val="007C26B6"/>
    <w:rsid w:val="007C6C56"/>
    <w:rsid w:val="007D6C63"/>
    <w:rsid w:val="007F7433"/>
    <w:rsid w:val="00827C0D"/>
    <w:rsid w:val="008552A8"/>
    <w:rsid w:val="00882D99"/>
    <w:rsid w:val="008938A6"/>
    <w:rsid w:val="008A1222"/>
    <w:rsid w:val="008C03DD"/>
    <w:rsid w:val="008D5954"/>
    <w:rsid w:val="008E5553"/>
    <w:rsid w:val="009100A7"/>
    <w:rsid w:val="0094469D"/>
    <w:rsid w:val="009A0668"/>
    <w:rsid w:val="009A304C"/>
    <w:rsid w:val="009B2160"/>
    <w:rsid w:val="009C2348"/>
    <w:rsid w:val="009E2948"/>
    <w:rsid w:val="009E5E4E"/>
    <w:rsid w:val="00A0672F"/>
    <w:rsid w:val="00A23596"/>
    <w:rsid w:val="00A57CAC"/>
    <w:rsid w:val="00A944C3"/>
    <w:rsid w:val="00AD0B8E"/>
    <w:rsid w:val="00AD1650"/>
    <w:rsid w:val="00AD35D1"/>
    <w:rsid w:val="00AD4ED8"/>
    <w:rsid w:val="00B00734"/>
    <w:rsid w:val="00B3089E"/>
    <w:rsid w:val="00B324E9"/>
    <w:rsid w:val="00B47284"/>
    <w:rsid w:val="00BE4416"/>
    <w:rsid w:val="00C14969"/>
    <w:rsid w:val="00C175D5"/>
    <w:rsid w:val="00C2471E"/>
    <w:rsid w:val="00C334DA"/>
    <w:rsid w:val="00C35FD7"/>
    <w:rsid w:val="00C57C3F"/>
    <w:rsid w:val="00C95C17"/>
    <w:rsid w:val="00CD1182"/>
    <w:rsid w:val="00CE467F"/>
    <w:rsid w:val="00D00F79"/>
    <w:rsid w:val="00D27471"/>
    <w:rsid w:val="00D31D87"/>
    <w:rsid w:val="00D32E8D"/>
    <w:rsid w:val="00D54AA1"/>
    <w:rsid w:val="00D768ED"/>
    <w:rsid w:val="00D86D0F"/>
    <w:rsid w:val="00DA06D9"/>
    <w:rsid w:val="00DC1F3C"/>
    <w:rsid w:val="00DD00A3"/>
    <w:rsid w:val="00DD0DA3"/>
    <w:rsid w:val="00E17598"/>
    <w:rsid w:val="00E20B6E"/>
    <w:rsid w:val="00E55111"/>
    <w:rsid w:val="00E6315C"/>
    <w:rsid w:val="00E668D5"/>
    <w:rsid w:val="00E831C0"/>
    <w:rsid w:val="00E86572"/>
    <w:rsid w:val="00EA46D5"/>
    <w:rsid w:val="00EA7275"/>
    <w:rsid w:val="00EE3233"/>
    <w:rsid w:val="00F20CA8"/>
    <w:rsid w:val="00F25004"/>
    <w:rsid w:val="00F27131"/>
    <w:rsid w:val="00F4714E"/>
    <w:rsid w:val="00F6138E"/>
    <w:rsid w:val="00FA0878"/>
    <w:rsid w:val="00FC4ED6"/>
    <w:rsid w:val="00FE6BA0"/>
    <w:rsid w:val="00FF12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8ED"/>
    <w:pPr>
      <w:spacing w:after="200" w:line="276" w:lineRule="auto"/>
    </w:pPr>
    <w:rPr>
      <w:rFonts w:ascii="Calibri" w:hAnsi="Calibri"/>
      <w:sz w:val="22"/>
      <w:szCs w:val="22"/>
      <w:lang w:eastAsia="en-US"/>
    </w:rPr>
  </w:style>
  <w:style w:type="paragraph" w:styleId="Ttulo1">
    <w:name w:val="heading 1"/>
    <w:basedOn w:val="Normal"/>
    <w:next w:val="Normal"/>
    <w:link w:val="Ttulo1Char"/>
    <w:qFormat/>
    <w:rsid w:val="002E242B"/>
    <w:pPr>
      <w:keepNext/>
      <w:spacing w:before="240" w:after="60"/>
      <w:outlineLvl w:val="0"/>
    </w:pPr>
    <w:rPr>
      <w:rFonts w:ascii="Arial" w:hAnsi="Arial" w:cs="Arial"/>
      <w:b/>
      <w:bCs/>
      <w:kern w:val="32"/>
      <w:sz w:val="32"/>
      <w:szCs w:val="32"/>
      <w:lang w:eastAsia="pt-BR"/>
    </w:rPr>
  </w:style>
  <w:style w:type="paragraph" w:styleId="Ttulo2">
    <w:name w:val="heading 2"/>
    <w:basedOn w:val="Normal"/>
    <w:next w:val="Normal"/>
    <w:link w:val="Ttulo2Char"/>
    <w:qFormat/>
    <w:rsid w:val="002E242B"/>
    <w:pPr>
      <w:keepNext/>
      <w:jc w:val="center"/>
      <w:outlineLvl w:val="1"/>
    </w:pPr>
    <w:rPr>
      <w:b/>
      <w:bCs/>
      <w:iCs/>
      <w:sz w:val="20"/>
      <w:lang w:eastAsia="pt-BR"/>
    </w:rPr>
  </w:style>
  <w:style w:type="paragraph" w:styleId="Ttulo3">
    <w:name w:val="heading 3"/>
    <w:basedOn w:val="Normal"/>
    <w:next w:val="Normal"/>
    <w:link w:val="Ttulo3Char"/>
    <w:qFormat/>
    <w:rsid w:val="002E242B"/>
    <w:pPr>
      <w:keepNext/>
      <w:spacing w:before="240" w:after="60"/>
      <w:outlineLvl w:val="2"/>
    </w:pPr>
    <w:rPr>
      <w:rFonts w:ascii="Arial" w:hAnsi="Arial" w:cs="Arial"/>
      <w:b/>
      <w:bCs/>
      <w:sz w:val="26"/>
      <w:szCs w:val="26"/>
    </w:rPr>
  </w:style>
  <w:style w:type="paragraph" w:styleId="Ttulo7">
    <w:name w:val="heading 7"/>
    <w:basedOn w:val="Normal"/>
    <w:next w:val="Normal"/>
    <w:link w:val="Ttulo7Char"/>
    <w:semiHidden/>
    <w:unhideWhenUsed/>
    <w:qFormat/>
    <w:rsid w:val="00A0672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semiHidden/>
    <w:unhideWhenUsed/>
    <w:qFormat/>
    <w:rsid w:val="00F2500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E242B"/>
    <w:rPr>
      <w:rFonts w:ascii="Arial" w:hAnsi="Arial" w:cs="Arial"/>
      <w:b/>
      <w:bCs/>
      <w:kern w:val="32"/>
      <w:sz w:val="32"/>
      <w:szCs w:val="32"/>
      <w:lang w:val="pt-BR" w:eastAsia="pt-BR" w:bidi="ar-SA"/>
    </w:rPr>
  </w:style>
  <w:style w:type="character" w:customStyle="1" w:styleId="Ttulo2Char">
    <w:name w:val="Título 2 Char"/>
    <w:basedOn w:val="Fontepargpadro"/>
    <w:link w:val="Ttulo2"/>
    <w:rsid w:val="002E242B"/>
    <w:rPr>
      <w:b/>
      <w:bCs/>
      <w:iCs/>
      <w:szCs w:val="24"/>
      <w:lang w:val="pt-BR" w:eastAsia="pt-BR" w:bidi="ar-SA"/>
    </w:rPr>
  </w:style>
  <w:style w:type="character" w:customStyle="1" w:styleId="Ttulo3Char">
    <w:name w:val="Título 3 Char"/>
    <w:basedOn w:val="Fontepargpadro"/>
    <w:link w:val="Ttulo3"/>
    <w:rsid w:val="002E242B"/>
    <w:rPr>
      <w:rFonts w:ascii="Arial" w:hAnsi="Arial" w:cs="Arial"/>
      <w:b/>
      <w:bCs/>
      <w:sz w:val="26"/>
      <w:szCs w:val="26"/>
      <w:lang w:val="en-US" w:eastAsia="en-US"/>
    </w:rPr>
  </w:style>
  <w:style w:type="paragraph" w:styleId="SemEspaamento">
    <w:name w:val="No Spacing"/>
    <w:qFormat/>
    <w:rsid w:val="002E242B"/>
    <w:rPr>
      <w:rFonts w:ascii="Calibri" w:eastAsia="Calibri" w:hAnsi="Calibri"/>
      <w:sz w:val="22"/>
      <w:szCs w:val="22"/>
      <w:lang w:eastAsia="en-US"/>
    </w:rPr>
  </w:style>
  <w:style w:type="paragraph" w:styleId="Cabealho">
    <w:name w:val="header"/>
    <w:basedOn w:val="Normal"/>
    <w:link w:val="CabealhoChar"/>
    <w:uiPriority w:val="99"/>
    <w:rsid w:val="00D768ED"/>
    <w:pPr>
      <w:tabs>
        <w:tab w:val="center" w:pos="4419"/>
        <w:tab w:val="right" w:pos="8838"/>
      </w:tabs>
    </w:pPr>
    <w:rPr>
      <w:sz w:val="20"/>
      <w:szCs w:val="20"/>
    </w:rPr>
  </w:style>
  <w:style w:type="character" w:customStyle="1" w:styleId="CabealhoChar">
    <w:name w:val="Cabeçalho Char"/>
    <w:basedOn w:val="Fontepargpadro"/>
    <w:link w:val="Cabealho"/>
    <w:uiPriority w:val="99"/>
    <w:rsid w:val="00D768ED"/>
    <w:rPr>
      <w:rFonts w:ascii="Calibri" w:hAnsi="Calibri"/>
    </w:rPr>
  </w:style>
  <w:style w:type="paragraph" w:styleId="Rodap">
    <w:name w:val="footer"/>
    <w:basedOn w:val="Normal"/>
    <w:link w:val="RodapChar"/>
    <w:unhideWhenUsed/>
    <w:rsid w:val="00D768ED"/>
    <w:pPr>
      <w:tabs>
        <w:tab w:val="center" w:pos="4252"/>
        <w:tab w:val="right" w:pos="8504"/>
      </w:tabs>
      <w:spacing w:after="0" w:line="240" w:lineRule="auto"/>
    </w:pPr>
    <w:rPr>
      <w:sz w:val="20"/>
      <w:szCs w:val="20"/>
    </w:rPr>
  </w:style>
  <w:style w:type="character" w:customStyle="1" w:styleId="RodapChar">
    <w:name w:val="Rodapé Char"/>
    <w:basedOn w:val="Fontepargpadro"/>
    <w:link w:val="Rodap"/>
    <w:rsid w:val="00D768ED"/>
    <w:rPr>
      <w:rFonts w:ascii="Calibri" w:hAnsi="Calibri"/>
    </w:rPr>
  </w:style>
  <w:style w:type="paragraph" w:styleId="Corpodetexto">
    <w:name w:val="Body Text"/>
    <w:basedOn w:val="Normal"/>
    <w:link w:val="CorpodetextoChar"/>
    <w:rsid w:val="00D768ED"/>
    <w:pPr>
      <w:spacing w:after="0" w:line="240" w:lineRule="auto"/>
      <w:jc w:val="both"/>
    </w:pPr>
    <w:rPr>
      <w:rFonts w:ascii="Times New Roman" w:hAnsi="Times New Roman"/>
      <w:sz w:val="24"/>
      <w:szCs w:val="20"/>
    </w:rPr>
  </w:style>
  <w:style w:type="character" w:customStyle="1" w:styleId="CorpodetextoChar">
    <w:name w:val="Corpo de texto Char"/>
    <w:basedOn w:val="Fontepargpadro"/>
    <w:link w:val="Corpodetexto"/>
    <w:rsid w:val="00D768ED"/>
    <w:rPr>
      <w:sz w:val="24"/>
    </w:rPr>
  </w:style>
  <w:style w:type="paragraph" w:styleId="PargrafodaLista">
    <w:name w:val="List Paragraph"/>
    <w:basedOn w:val="Normal"/>
    <w:uiPriority w:val="99"/>
    <w:qFormat/>
    <w:rsid w:val="00D768ED"/>
    <w:pPr>
      <w:tabs>
        <w:tab w:val="left" w:pos="1418"/>
      </w:tabs>
      <w:spacing w:after="0" w:line="240" w:lineRule="auto"/>
      <w:ind w:left="708"/>
    </w:pPr>
    <w:rPr>
      <w:rFonts w:ascii="Arial" w:hAnsi="Arial"/>
      <w:szCs w:val="24"/>
      <w:lang w:eastAsia="pt-BR"/>
    </w:rPr>
  </w:style>
  <w:style w:type="paragraph" w:styleId="Textodebalo">
    <w:name w:val="Balloon Text"/>
    <w:basedOn w:val="Normal"/>
    <w:link w:val="TextodebaloChar"/>
    <w:uiPriority w:val="99"/>
    <w:semiHidden/>
    <w:unhideWhenUsed/>
    <w:rsid w:val="00D768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68ED"/>
    <w:rPr>
      <w:rFonts w:ascii="Tahoma" w:hAnsi="Tahoma" w:cs="Tahoma"/>
      <w:sz w:val="16"/>
      <w:szCs w:val="16"/>
      <w:lang w:eastAsia="en-US"/>
    </w:rPr>
  </w:style>
  <w:style w:type="character" w:customStyle="1" w:styleId="Ttulo8Char">
    <w:name w:val="Título 8 Char"/>
    <w:basedOn w:val="Fontepargpadro"/>
    <w:link w:val="Ttulo8"/>
    <w:semiHidden/>
    <w:rsid w:val="00F25004"/>
    <w:rPr>
      <w:rFonts w:asciiTheme="majorHAnsi" w:eastAsiaTheme="majorEastAsia" w:hAnsiTheme="majorHAnsi" w:cstheme="majorBidi"/>
      <w:color w:val="404040" w:themeColor="text1" w:themeTint="BF"/>
      <w:lang w:eastAsia="en-US"/>
    </w:rPr>
  </w:style>
  <w:style w:type="character" w:customStyle="1" w:styleId="Ttulo7Char">
    <w:name w:val="Título 7 Char"/>
    <w:basedOn w:val="Fontepargpadro"/>
    <w:link w:val="Ttulo7"/>
    <w:semiHidden/>
    <w:rsid w:val="00A0672F"/>
    <w:rPr>
      <w:rFonts w:asciiTheme="majorHAnsi" w:eastAsiaTheme="majorEastAsia" w:hAnsiTheme="majorHAnsi" w:cstheme="majorBidi"/>
      <w:i/>
      <w:iCs/>
      <w:color w:val="404040" w:themeColor="text1" w:themeTint="BF"/>
      <w:sz w:val="22"/>
      <w:szCs w:val="22"/>
      <w:lang w:eastAsia="en-US"/>
    </w:rPr>
  </w:style>
  <w:style w:type="character" w:styleId="Hyperlink">
    <w:name w:val="Hyperlink"/>
    <w:rsid w:val="00A0672F"/>
    <w:rPr>
      <w:color w:val="0000FF"/>
      <w:u w:val="single"/>
    </w:rPr>
  </w:style>
  <w:style w:type="paragraph" w:styleId="Ttulo">
    <w:name w:val="Title"/>
    <w:basedOn w:val="Normal"/>
    <w:next w:val="Normal"/>
    <w:link w:val="TtuloChar"/>
    <w:qFormat/>
    <w:rsid w:val="002601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260171"/>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481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mquerencia@yahoo.com.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70CA1-8D00-4373-8B99-C00BC60C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1082</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Dismafe</dc:creator>
  <cp:lastModifiedBy>user</cp:lastModifiedBy>
  <cp:revision>153</cp:revision>
  <cp:lastPrinted>2014-02-10T13:41:00Z</cp:lastPrinted>
  <dcterms:created xsi:type="dcterms:W3CDTF">2014-02-10T12:37:00Z</dcterms:created>
  <dcterms:modified xsi:type="dcterms:W3CDTF">2014-02-12T11:45:00Z</dcterms:modified>
</cp:coreProperties>
</file>